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d86d" w14:textId="57bd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ауданының елді мекендерінде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әкімдігінің 2021 жылғы 17 маусымдағы № 158/3 қаулысы. Қазақстан Республикасының Әділет министрлігінде 2021 жылғы 19 маусымда № 23114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Кодексінің (Салық кодексі) 529 - бабының </w:t>
      </w:r>
      <w:r>
        <w:rPr>
          <w:rFonts w:ascii="Times New Roman"/>
          <w:b w:val="false"/>
          <w:i w:val="false"/>
          <w:color w:val="000000"/>
          <w:sz w:val="28"/>
        </w:rPr>
        <w:t>6 -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31 -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Ақпарат және коммуникациялар министрінің бұйрығымен бекітілген аймаққа бөлу коэффициентін есептеу әдістемесіне сәйкес, Ертіс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ауданының елді мекендерінде салық салу объектісінің орналасуын ескеретін аймаққа бөлу коэффициенттері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ауданының елді мекендерінде салық салу объектісінің орналасуын ескеретін</w:t>
      </w:r>
      <w:r>
        <w:br/>
      </w:r>
      <w:r>
        <w:rPr>
          <w:rFonts w:ascii="Times New Roman"/>
          <w:b/>
          <w:i w:val="false"/>
          <w:color w:val="000000"/>
        </w:rPr>
        <w:t>аймаққа бөлу коэффициенттері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9"/>
        <w:gridCol w:w="3014"/>
        <w:gridCol w:w="5627"/>
      </w:tblGrid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орналасуы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Ертіс ауылы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Голубовка ауылы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Майконыр ауылы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Аманкелді ауылы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ауылы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Ағашорын ауылдық округі 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Ағашорын ауылы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Ұзынсу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Байзақов ауылдық округі 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 Байзаков ауылы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Қарақұдық ауылдық округі 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Қарақұдық ауылы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Қызылқақ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Қызылжар ауылдық округі 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Тоғызақ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Северный ауылдық округі 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Сілеті ауылдық округі 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Сілету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Бұланбай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