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1ffa" w14:textId="1641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2020 жылғы 30 желтоқсандағы "Павлодар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80/375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2021 жылғы 21 сәуірдегі № 3/30 шешімі. Павлодар облысының Әділет департаментінде 2021 жылғы 22 сәуірде № 7258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2020 жылғы 30 желтоқсандағы "Павлодар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80/375 (Нормативтік құқықтық актілерді мемлекеттік тіркеу тізілімінде № 7157 болып тіркелген, 2021 жылғы 11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1-қосымшасында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Павлодар ауданында жиналыс, митинг нысанында бейбіт жиналыстарды ұйымдастыру және өткізу үшін арнайы орын:</w:t>
      </w:r>
    </w:p>
    <w:p>
      <w:pPr>
        <w:spacing w:after="0"/>
        <w:ind w:left="0"/>
        <w:jc w:val="both"/>
      </w:pPr>
      <w:r>
        <w:rPr>
          <w:rFonts w:ascii="Times New Roman"/>
          <w:b w:val="false"/>
          <w:i w:val="false"/>
          <w:color w:val="000000"/>
          <w:sz w:val="28"/>
        </w:rPr>
        <w:t>
      Кемеңгер ауылында Тәуелсіздік көшесі, 30 бойынша Мәдениет үйі ғимаратының алдында орналасқан алаң. Жиналыс, митинг нысанында бейбіт жиналыстарды ұйымдастыру және өткізу үшін шекті толу нормасы - 80 адам.".</w:t>
      </w:r>
    </w:p>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Корепанов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