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06e3" w14:textId="aee0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аумағында стационарлық емес сауда объектілерін орналастыру орындарын айқындау және бекіту туралы</w:t>
      </w:r>
    </w:p>
    <w:p>
      <w:pPr>
        <w:spacing w:after="0"/>
        <w:ind w:left="0"/>
        <w:jc w:val="both"/>
      </w:pPr>
      <w:r>
        <w:rPr>
          <w:rFonts w:ascii="Times New Roman"/>
          <w:b w:val="false"/>
          <w:i w:val="false"/>
          <w:color w:val="000000"/>
          <w:sz w:val="28"/>
        </w:rPr>
        <w:t>Павлодар облысы Успен ауданының әкімдігінің 2021 жылғы 11 қаңтардағы № 2/1 қаулысы. Павлодар облысының Әділет департаментінде 2020 жылғы 15 қаңтарда № 7186 болып тіркелді.</w:t>
      </w:r>
    </w:p>
    <w:p>
      <w:pPr>
        <w:spacing w:after="0"/>
        <w:ind w:left="0"/>
        <w:jc w:val="both"/>
      </w:pPr>
      <w:r>
        <w:rPr>
          <w:rFonts w:ascii="Times New Roman"/>
          <w:b w:val="false"/>
          <w:i w:val="false"/>
          <w:color w:val="ff0000"/>
          <w:sz w:val="28"/>
        </w:rPr>
        <w:t xml:space="preserve">
      Ескерту. Тақырыбы жаңа редакцияда - Павлодар облысы Успен ауданы әкімдігінің 04.12.2024 </w:t>
      </w:r>
      <w:r>
        <w:rPr>
          <w:rFonts w:ascii="Times New Roman"/>
          <w:b w:val="false"/>
          <w:i w:val="false"/>
          <w:color w:val="ff0000"/>
          <w:sz w:val="28"/>
        </w:rPr>
        <w:t>№ 289/12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Ескерту. 01.01.2021 бастап қолданысқа енгізіледі және 31.12.2025 дейін қолданыста болады - осы қаулының 4-тармағымен.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"Сауда қызметін реттеу туралы" Заңының </w:t>
      </w:r>
      <w:r>
        <w:rPr>
          <w:rFonts w:ascii="Times New Roman"/>
          <w:b w:val="false"/>
          <w:i w:val="false"/>
          <w:color w:val="000000"/>
          <w:sz w:val="28"/>
        </w:rPr>
        <w:t>12-бабына</w:t>
      </w: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264 "Ішкі сауда қағидаларын бекіту туралы" (Нормативтік құқықтық актілерді мемлекеттік тіркеу тізілімінде № 11148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ауданының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Успен ауданы әкімдігінің 04.12.2024 </w:t>
      </w:r>
      <w:r>
        <w:rPr>
          <w:rFonts w:ascii="Times New Roman"/>
          <w:b w:val="false"/>
          <w:i w:val="false"/>
          <w:color w:val="000000"/>
          <w:sz w:val="28"/>
        </w:rPr>
        <w:t>№ 289/12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қаулының қосымшасына сәйкес Успен ауданының аумағында стационарлық емес сауда объектілерін орналастыру орындары айқындалсын және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Успен ауданы әкімдігінің 10.05.2023 </w:t>
      </w:r>
      <w:r>
        <w:rPr>
          <w:rFonts w:ascii="Times New Roman"/>
          <w:b w:val="false"/>
          <w:i w:val="false"/>
          <w:color w:val="000000"/>
          <w:sz w:val="28"/>
        </w:rPr>
        <w:t xml:space="preserve">№ 144/5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Осы қаулының қосымшасына сәйкес Успен ауданының аумағында стационарлық емес сауда объектілерін орналастыру маршруттары айқындалсын және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1-1 - тармақпен толықтырылды - Павлодар облысы Успен ауданы әкімдігінің 04.12.2024 </w:t>
      </w:r>
      <w:r>
        <w:rPr>
          <w:rFonts w:ascii="Times New Roman"/>
          <w:b w:val="false"/>
          <w:i w:val="false"/>
          <w:color w:val="000000"/>
          <w:sz w:val="28"/>
        </w:rPr>
        <w:t>№ 289/12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Успен ауданы әкімдігінің 2016 жылғы 12 шілдедегі "Успен ауданының ауылдары мен ауылдық округтері аумағында көшпелі сауданы жүзеге асыру үшін орындарды белгілеу туралы" № 123/7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актiлердi мемлекеттiк тiркеу тiзiлiмiнде № 5202 болып тiркелген, 2016 жылғы 18 тамызда "Әділет" ақпараттық-құқықтық жүйесінде жарияланған) күші жойылды деп танылсын.</w:t>
      </w:r>
    </w:p>
    <w:bookmarkStart w:name="z4" w:id="2"/>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4. Осы қаулы 2021 жылғы 1 қаңтардан бастап қолданысқа енгізіледі және 2025 жылғы 31 желтоқсанға дейін қолданыста болады.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2021 жылғы 11 қаңтардағы</w:t>
            </w:r>
            <w:r>
              <w:br/>
            </w:r>
            <w:r>
              <w:rPr>
                <w:rFonts w:ascii="Times New Roman"/>
                <w:b w:val="false"/>
                <w:i w:val="false"/>
                <w:color w:val="000000"/>
                <w:sz w:val="20"/>
              </w:rPr>
              <w:t>№ 2/1 қаулысына</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Успен ауданының аумағында стационарлық емес сауда объектілерін орналастыру орындары</w:t>
      </w:r>
    </w:p>
    <w:bookmarkEnd w:id="4"/>
    <w:p>
      <w:pPr>
        <w:spacing w:after="0"/>
        <w:ind w:left="0"/>
        <w:jc w:val="both"/>
      </w:pPr>
      <w:r>
        <w:rPr>
          <w:rFonts w:ascii="Times New Roman"/>
          <w:b w:val="false"/>
          <w:i w:val="false"/>
          <w:color w:val="ff0000"/>
          <w:sz w:val="28"/>
        </w:rPr>
        <w:t xml:space="preserve">
      Ескерту. Қосымша жаңа редакцияда - Павлодар облысы Успен ауданы әкімдігінің 10.05.2023 </w:t>
      </w:r>
      <w:r>
        <w:rPr>
          <w:rFonts w:ascii="Times New Roman"/>
          <w:b w:val="false"/>
          <w:i w:val="false"/>
          <w:color w:val="ff0000"/>
          <w:sz w:val="28"/>
        </w:rPr>
        <w:t xml:space="preserve">№ 144/5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ауданы,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жүзеге асыру кезеңі,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орналасқан инфрақұрылым (ұқсас тауарлар ассортименті сатылатын сауда объектілері, сондай-ақ қоғамдық тамақтану объектілері)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 Успен ауылы, Қазыбек би көшесі, № 78 үйге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 Успен ауылы, Гагарин көшесі, автостанция ғимаратының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дүкені, Латун С.Б. жеке кәсіпкердің дүкені, "Олжа" дүкені, Абитанов Д.Т. жеке кәсіпкердің дүкені, Алькеева М.Е. жеке кәсіпкердің дүкені, Қожа Ж.В. жеке кәсіпкердің дүкені, "Я.В.М.А." жауапкершілігі шектеулі серіктестігінің дүкені, "Уйгурская кухня" кафесі, Кульмамедова Анжела Расуловна жеке кәсіпкердің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 ауылдық округі, Лозов ауылы, Мир көшесі, "Елена" дүкеніне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 ауылдық округі, Константинов ауылы, Ленин көшесі, № 42 үйге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 ауылдық округі, Ольгин ауылы, Советов көшесі, Ленин көшесіндегі № 53 үйге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"Даяна"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 Қозыкеткен ауылы, Победы көшесі, "Белоцерковский" жауапкершілігі шектеулі серіктестігі ғимаратына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Пасюк Е.П. жеке кәсіпкердің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Қоңырөзек ауылдық округі, Қоңырөзек ауылы, Милевский көшесі, Успен ауданының "Қоңырөзек ауылдық округі әкімінің аппараты" коммуналдық мемлекеттік мекемесінің ғимаратына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 Галицк ауылы, Школьный тұйық көшесі, "Центральный", Ураскинаның В.М. жеке кәсіпкер дүкендерінің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дүкені, Ураскина В.М. жеке кәсіпкердің дүкені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2024 жылғы 4 желтоқсандағы</w:t>
            </w:r>
            <w:r>
              <w:br/>
            </w:r>
            <w:r>
              <w:rPr>
                <w:rFonts w:ascii="Times New Roman"/>
                <w:b w:val="false"/>
                <w:i w:val="false"/>
                <w:color w:val="000000"/>
                <w:sz w:val="20"/>
              </w:rPr>
              <w:t>№ 289/12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Успен ауданының аумағында стационарлық емес сауда объектілерін орналастыру маршруттары</w:t>
      </w:r>
    </w:p>
    <w:p>
      <w:pPr>
        <w:spacing w:after="0"/>
        <w:ind w:left="0"/>
        <w:jc w:val="both"/>
      </w:pPr>
      <w:r>
        <w:rPr>
          <w:rFonts w:ascii="Times New Roman"/>
          <w:b w:val="false"/>
          <w:i w:val="false"/>
          <w:color w:val="ff0000"/>
          <w:sz w:val="28"/>
        </w:rPr>
        <w:t xml:space="preserve">
      Ескерту. Қаулы 2-қосымшамен толықтырылды - Павлодар облысы Успен ауданы әкімдігінің 04.12.2024 </w:t>
      </w:r>
      <w:r>
        <w:rPr>
          <w:rFonts w:ascii="Times New Roman"/>
          <w:b w:val="false"/>
          <w:i w:val="false"/>
          <w:color w:val="ff0000"/>
          <w:sz w:val="28"/>
        </w:rPr>
        <w:t>№ 289/12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Успен ауылдық округі, Успен ауылы, Қазыбек би көшесі, № 78 үйге қарама-қарсы</w:t>
      </w:r>
    </w:p>
    <w:p>
      <w:pPr>
        <w:spacing w:after="0"/>
        <w:ind w:left="0"/>
        <w:jc w:val="left"/>
      </w:pPr>
    </w:p>
    <w:p>
      <w:pPr>
        <w:spacing w:after="0"/>
        <w:ind w:left="0"/>
        <w:jc w:val="both"/>
      </w:pPr>
      <w:r>
        <w:drawing>
          <wp:inline distT="0" distB="0" distL="0" distR="0">
            <wp:extent cx="78105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961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197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97600" cy="850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Успен ауылдық округі, Успен ауылы, Гагарин көшесі, автостанция ғимаратының сол жағында</w:t>
      </w:r>
    </w:p>
    <w:p>
      <w:pPr>
        <w:spacing w:after="0"/>
        <w:ind w:left="0"/>
        <w:jc w:val="left"/>
      </w:pPr>
    </w:p>
    <w:p>
      <w:pPr>
        <w:spacing w:after="0"/>
        <w:ind w:left="0"/>
        <w:jc w:val="both"/>
      </w:pPr>
      <w:r>
        <w:drawing>
          <wp:inline distT="0" distB="0" distL="0" distR="0">
            <wp:extent cx="78105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578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197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97600" cy="850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Лозов ауылдық округі, Лозовое ауылы, Мира көшесі, "Елена" дүкеніне қарама-қарсы</w:t>
      </w:r>
    </w:p>
    <w:p>
      <w:pPr>
        <w:spacing w:after="0"/>
        <w:ind w:left="0"/>
        <w:jc w:val="left"/>
      </w:pPr>
    </w:p>
    <w:p>
      <w:pPr>
        <w:spacing w:after="0"/>
        <w:ind w:left="0"/>
        <w:jc w:val="both"/>
      </w:pPr>
      <w:r>
        <w:drawing>
          <wp:inline distT="0" distB="0" distL="0" distR="0">
            <wp:extent cx="78105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438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4770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77000" cy="901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Равнополь ауылдық округі, Константиновка ауылы, Ленин көшесі, № 42 үйге қарама-қарсы</w:t>
      </w:r>
    </w:p>
    <w:p>
      <w:pPr>
        <w:spacing w:after="0"/>
        <w:ind w:left="0"/>
        <w:jc w:val="left"/>
      </w:pPr>
    </w:p>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397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5532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553200" cy="8636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Ольгин ауылдық округі, Ольгино ауылы, Советов көшесі, № 53 үйге қарама-қарсы </w:t>
      </w:r>
    </w:p>
    <w:p>
      <w:pPr>
        <w:spacing w:after="0"/>
        <w:ind w:left="0"/>
        <w:jc w:val="left"/>
      </w:pPr>
    </w:p>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7498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5659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565900" cy="8128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Қозыкеткен ауылдық округі, Қозыкеткен ауылы, Победа көшесі, "Белоцерковский" жауапкершілігі шектеулі серіктестігі ғимаратына қарама-қарсы </w:t>
      </w:r>
    </w:p>
    <w:p>
      <w:pPr>
        <w:spacing w:after="0"/>
        <w:ind w:left="0"/>
        <w:jc w:val="left"/>
      </w:pPr>
    </w:p>
    <w:p>
      <w:pPr>
        <w:spacing w:after="0"/>
        <w:ind w:left="0"/>
        <w:jc w:val="both"/>
      </w:pPr>
      <w:r>
        <w:drawing>
          <wp:inline distT="0" distB="0" distL="0" distR="0">
            <wp:extent cx="7810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172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502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502400" cy="8382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Қоңырөзек ауылдық округі, Қоңырөзек ауылы, Милевский көшесі, Успен ауданының "Қоңырөзек ауылдық округі әкімінің аппараты" коммуналдық мемлекеттік мекемесінің ғимаратына қарама-қарсы</w:t>
      </w:r>
    </w:p>
    <w:p>
      <w:pPr>
        <w:spacing w:after="0"/>
        <w:ind w:left="0"/>
        <w:jc w:val="left"/>
      </w:pPr>
    </w:p>
    <w:p>
      <w:pPr>
        <w:spacing w:after="0"/>
        <w:ind w:left="0"/>
        <w:jc w:val="both"/>
      </w:pPr>
      <w:r>
        <w:drawing>
          <wp:inline distT="0" distB="0" distL="0" distR="0">
            <wp:extent cx="78105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6845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197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197600" cy="762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Новопокровка ауылдық округі, Галицкое ауылы, Школьный тұйық көшесі, "Центральный" дүкендерінің сол жағында, жеке кәсіпкер Ураскина В. М. </w:t>
      </w:r>
    </w:p>
    <w:p>
      <w:pPr>
        <w:spacing w:after="0"/>
        <w:ind w:left="0"/>
        <w:jc w:val="left"/>
      </w:pPr>
    </w:p>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5676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4389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438900" cy="863600"/>
                    </a:xfrm>
                    <a:prstGeom prst="rect">
                      <a:avLst/>
                    </a:prstGeom>
                  </pic:spPr>
                </pic:pic>
              </a:graphicData>
            </a:graphic>
          </wp:inline>
        </w:drawing>
      </w:r>
    </w:p>
    <w:p>
      <w:pPr>
        <w:spacing w:after="0"/>
        <w:ind w:left="0"/>
        <w:jc w:val="left"/>
      </w:pPr>
      <w:r>
        <w:br/>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