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f58e9" w14:textId="1bf58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ауданы әкімінің 2015 жылғы 13 наурыздағы "Шарбақты ауданы аумағында сайлау учаскелерін құру туралы" № 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әкімінің 2021 жылғы 16 шілдедегі № 3 шешімі. Қазақстан Республикасының Әділет министрлігінде 2021 жылғы 16 шілдеде № 23572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Шарбақты ауданы әкімінің 2015 жылғы 13 наурыздағы № 2 "Шарбақты ауданы аумағында сайлау учаскелерін құру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тiзiлiмiнде № 4395 тіркелген) келесі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445, № 448, № 458, № 465 сайлау учаскелері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445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Сосновка ауылы, З.Космодемьянской көшесі, 1, "Павлодар облысының білім беру басқармасы, Шарбақты ауданы білім беру бөлімінің "Сосновка жалпы орта білім беру мектебі" коммуналдық мемлекеттік мекемесі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Сосновка ауылдық округінің Сосновка ауылы.";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448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Назаровка ауылы, Жеңіс көшесі, 11А, "Павлодар облысының білім беру басқармасы, Шарбақты ауданы білім беру бөлімінің "Назаровка негізгі жалпы білім беру мектебі" коммуналдық мемлекеттік мекемесі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Назаровка ауылы, Алексеевка ауылының Суворов № 2, 3, 4, 7, 8, 9, 10, 11, 12, 13, 16, 18, 19, Западная № 1, 2 көшелері (таратылған Каховка ауылы).";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458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Арбаиген ауылы, Абай көшесі, 77, "Шарбақты ауданының мәдениет, дене тәрбиесі және спорт бөлімінің "Халық шығармашылығы орталығы" мемлекеттік қазыналық коммуналдық кәсіпорны мәдениет үйінің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Галкино ауылдық округінің Арбаиген ауылы.";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465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Садық-Ащы ауылы, Центральная көшесі, 15, әкімшілік ғимараты;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Садық-Ащы ауылы, Шошқалы ауылы, Шалдай ауылы А. Бөкейханов көшесі № 1, 3, 5, 6, 7, 8, 9, 10, 12, 14 (қысқартылған Сүгір ауылы), Шалдай ауылы, М. Дулатов көшесі № 1, 2, 3, 4, 5, 6, 7, 8, 11, 13, 15, 17, 19 (таратылған Бозалаң ауылы).";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467 сайлау учаскесі алып тасталсын.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Шарбақты ауданы әкімінің аппарат басшысына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Шарбақты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Шарбақты аудандық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сайлау комиссиясы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