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ccce" w14:textId="502c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VII сайланған Алматы қаласы мәслихатының кезектен тыс IV сессиясының 2021 жылғы 30 сәуірдегі № 29 шешiмi. Алматы қаласы Әдiлет департаментінде 2021 жылғы 5 мамырда № 1700 болып тіркелді. Күші жойылды - Алматы қаласы мәслихатының 2023 жылғы 8 желтоқсандағы № 73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VII сайланымның Алматы қаласының мәслихаты ШЕШІМ ҚАБЫЛДАДЫ:</w:t>
      </w:r>
    </w:p>
    <w:bookmarkStart w:name="z1" w:id="0"/>
    <w:p>
      <w:pPr>
        <w:spacing w:after="0"/>
        <w:ind w:left="0"/>
        <w:jc w:val="both"/>
      </w:pPr>
      <w:r>
        <w:rPr>
          <w:rFonts w:ascii="Times New Roman"/>
          <w:b w:val="false"/>
          <w:i w:val="false"/>
          <w:color w:val="000000"/>
          <w:sz w:val="28"/>
        </w:rPr>
        <w:t xml:space="preserve">
      1.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1194 болып тіркелген, 2015 жылғы 18 тамызда "Алматы ақшамы" және "Вечерний Алматы" газеттерінде жарияланған) келесі өзгерістер енгізілсін: </w:t>
      </w:r>
    </w:p>
    <w:bookmarkEnd w:id="0"/>
    <w:bookmarkStart w:name="z2" w:id="1"/>
    <w:p>
      <w:pPr>
        <w:spacing w:after="0"/>
        <w:ind w:left="0"/>
        <w:jc w:val="both"/>
      </w:pPr>
      <w:r>
        <w:rPr>
          <w:rFonts w:ascii="Times New Roman"/>
          <w:b w:val="false"/>
          <w:i w:val="false"/>
          <w:color w:val="000000"/>
          <w:sz w:val="28"/>
        </w:rPr>
        <w:t xml:space="preserve">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 xml:space="preserve"> (бұдан әрі – Қағида):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 1) тармақшасы</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Ұлы Отан соғысының Жеңіс Күніне:</w:t>
      </w:r>
    </w:p>
    <w:p>
      <w:pPr>
        <w:spacing w:after="0"/>
        <w:ind w:left="0"/>
        <w:jc w:val="both"/>
      </w:pPr>
      <w:r>
        <w:rPr>
          <w:rFonts w:ascii="Times New Roman"/>
          <w:b w:val="false"/>
          <w:i w:val="false"/>
          <w:color w:val="000000"/>
          <w:sz w:val="28"/>
        </w:rPr>
        <w:t>
      1) мәртебеcі Қазақстан Республикасының 2020 жылғы 6 мамырдағы "Ардагерлер туралы" Заңының 4 бабымен белгіленген, Ұлы Отан соғысының ардагерлеріне – 500 мың теңге;</w:t>
      </w:r>
    </w:p>
    <w:p>
      <w:pPr>
        <w:spacing w:after="0"/>
        <w:ind w:left="0"/>
        <w:jc w:val="both"/>
      </w:pPr>
      <w:r>
        <w:rPr>
          <w:rFonts w:ascii="Times New Roman"/>
          <w:b w:val="false"/>
          <w:i w:val="false"/>
          <w:color w:val="000000"/>
          <w:sz w:val="28"/>
        </w:rPr>
        <w:t>
      2) мәртебеcі Қазақстан Республикасының 2020 жылғы 6 мамырдағы "Ардагерлер туралы" Заңының 5, 6-баптарымен белгіленген, жеңілдіктер бойынша Ұлы Отан соғысының ардагерлеріне теңестірілген ардагерлерге, басқа мемлекеттердiң аумағындағы ұрыс қимылдарының ардагерлеріне – 100 мың теңге;</w:t>
      </w:r>
    </w:p>
    <w:p>
      <w:pPr>
        <w:spacing w:after="0"/>
        <w:ind w:left="0"/>
        <w:jc w:val="both"/>
      </w:pPr>
      <w:r>
        <w:rPr>
          <w:rFonts w:ascii="Times New Roman"/>
          <w:b w:val="false"/>
          <w:i w:val="false"/>
          <w:color w:val="000000"/>
          <w:sz w:val="28"/>
        </w:rPr>
        <w:t xml:space="preserve">
      3) Ұлы Отан соғысында қаза тапқан (қайтыс болған, хабарсыз кеткен) жауынгерлердiң екiншi рет некеге тұрмаған жесірлеріне – 100 мың теңге; </w:t>
      </w:r>
    </w:p>
    <w:p>
      <w:pPr>
        <w:spacing w:after="0"/>
        <w:ind w:left="0"/>
        <w:jc w:val="both"/>
      </w:pPr>
      <w:r>
        <w:rPr>
          <w:rFonts w:ascii="Times New Roman"/>
          <w:b w:val="false"/>
          <w:i w:val="false"/>
          <w:color w:val="000000"/>
          <w:sz w:val="28"/>
        </w:rPr>
        <w:t>
      4)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ата-аналарына және қайта некеге тұрмаған зайыбына (жұбайына) – 100 мың теңге;</w:t>
      </w:r>
    </w:p>
    <w:p>
      <w:pPr>
        <w:spacing w:after="0"/>
        <w:ind w:left="0"/>
        <w:jc w:val="both"/>
      </w:pPr>
      <w:r>
        <w:rPr>
          <w:rFonts w:ascii="Times New Roman"/>
          <w:b w:val="false"/>
          <w:i w:val="false"/>
          <w:color w:val="000000"/>
          <w:sz w:val="28"/>
        </w:rPr>
        <w:t>
      Қазақстан Республикасының Тәуелсіздік күні: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Заңында белгіленген тәртіпке сәйкес ақталған тұлғалар – 150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Мереке күндеріне әлеуметтік көмек біржолғы ақшалай төлем түрінде осы Қағидалардың 21-тармағының 14) тармақшасында көрсетілген азаматтарға тұрғын үй алу үшін 1 (бір) миллион теңге мөлшерінде көрсетіледі:</w:t>
      </w:r>
    </w:p>
    <w:p>
      <w:pPr>
        <w:spacing w:after="0"/>
        <w:ind w:left="0"/>
        <w:jc w:val="both"/>
      </w:pPr>
      <w:r>
        <w:rPr>
          <w:rFonts w:ascii="Times New Roman"/>
          <w:b w:val="false"/>
          <w:i w:val="false"/>
          <w:color w:val="000000"/>
          <w:sz w:val="28"/>
        </w:rPr>
        <w:t xml:space="preserve">
      1) 1-2 қаңтар – Жаңа жыл;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7) 1 желтоқсан – Қазақстан Республикасының Тұңғыш Президенті күні.</w:t>
      </w:r>
    </w:p>
    <w:p>
      <w:pPr>
        <w:spacing w:after="0"/>
        <w:ind w:left="0"/>
        <w:jc w:val="both"/>
      </w:pPr>
      <w:r>
        <w:rPr>
          <w:rFonts w:ascii="Times New Roman"/>
          <w:b w:val="false"/>
          <w:i w:val="false"/>
          <w:color w:val="000000"/>
          <w:sz w:val="28"/>
        </w:rPr>
        <w:t>
      "Әлеуметтік көмек алушының "Отбасы банк" акционерлік қоғамында ашылған банк шотына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 1)</w:t>
      </w:r>
      <w:r>
        <w:rPr>
          <w:rFonts w:ascii="Times New Roman"/>
          <w:b w:val="false"/>
          <w:i w:val="false"/>
          <w:color w:val="000000"/>
          <w:sz w:val="28"/>
        </w:rPr>
        <w:t xml:space="preserve"> тармақшасы келесі редакцияда мазмұндалсын:</w:t>
      </w:r>
    </w:p>
    <w:p>
      <w:pPr>
        <w:spacing w:after="0"/>
        <w:ind w:left="0"/>
        <w:jc w:val="both"/>
      </w:pPr>
      <w:r>
        <w:rPr>
          <w:rFonts w:ascii="Times New Roman"/>
          <w:b w:val="false"/>
          <w:i w:val="false"/>
          <w:color w:val="000000"/>
          <w:sz w:val="28"/>
        </w:rPr>
        <w:t>
      "1) мәртебеcі Қазақстан Республикасының 2020 жылғы 6 мамырдағы "Ардагерлер туралы" Заңының 4-бабымен белгіленген, Ұлы Отан соғысының ардагерлеріне;";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 1)</w:t>
      </w:r>
      <w:r>
        <w:rPr>
          <w:rFonts w:ascii="Times New Roman"/>
          <w:b w:val="false"/>
          <w:i w:val="false"/>
          <w:color w:val="000000"/>
          <w:sz w:val="28"/>
        </w:rPr>
        <w:t xml:space="preserve"> тармақшасы келесі редакцияда мазмұндалсын:</w:t>
      </w:r>
    </w:p>
    <w:p>
      <w:pPr>
        <w:spacing w:after="0"/>
        <w:ind w:left="0"/>
        <w:jc w:val="both"/>
      </w:pPr>
      <w:r>
        <w:rPr>
          <w:rFonts w:ascii="Times New Roman"/>
          <w:b w:val="false"/>
          <w:i w:val="false"/>
          <w:color w:val="000000"/>
          <w:sz w:val="28"/>
        </w:rPr>
        <w:t>
      "1) Қазақстан Республикасының 2013 жылғы 21 маусымдағы "Қазақстан Республикасында зейнетақымен қамсыздандыру туралы" Заңы 11-бабының 1-тармағына сәйкес зейнет жасына толған зейнеткерлерге;";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"21. Мұқтаж азаматтардың жекелеген санаттарына:</w:t>
      </w:r>
    </w:p>
    <w:p>
      <w:pPr>
        <w:spacing w:after="0"/>
        <w:ind w:left="0"/>
        <w:jc w:val="both"/>
      </w:pPr>
      <w:r>
        <w:rPr>
          <w:rFonts w:ascii="Times New Roman"/>
          <w:b w:val="false"/>
          <w:i w:val="false"/>
          <w:color w:val="000000"/>
          <w:sz w:val="28"/>
        </w:rPr>
        <w:t>
      1) табиғи апаттың немесе өрттің салдарынан зардап шеккен азаматтар;</w:t>
      </w:r>
    </w:p>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p>
      <w:pPr>
        <w:spacing w:after="0"/>
        <w:ind w:left="0"/>
        <w:jc w:val="both"/>
      </w:pPr>
      <w:r>
        <w:rPr>
          <w:rFonts w:ascii="Times New Roman"/>
          <w:b w:val="false"/>
          <w:i w:val="false"/>
          <w:color w:val="000000"/>
          <w:sz w:val="28"/>
        </w:rPr>
        <w:t>
      3) мәртебеcі Қазақстан Республикасының 2020 жылғы 6 мамырдағы "Ардагерлер туралы" Заңының 4-бабымен белгіленген, Ұлы Отан соғысының ардагерлері;</w:t>
      </w:r>
    </w:p>
    <w:p>
      <w:pPr>
        <w:spacing w:after="0"/>
        <w:ind w:left="0"/>
        <w:jc w:val="both"/>
      </w:pPr>
      <w:r>
        <w:rPr>
          <w:rFonts w:ascii="Times New Roman"/>
          <w:b w:val="false"/>
          <w:i w:val="false"/>
          <w:color w:val="000000"/>
          <w:sz w:val="28"/>
        </w:rPr>
        <w:t>
      4) мәртебеcі Қазақстан Республикасының 2020 жылғы 6 мамырдағы "Ардагерлер туралы" Заңының 5, 6-баптарымен белгіленген, жеңілдіктер бойынша Ұлы Отан соғысының ардагерлеріне теңестірілген ардагерлерге,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5) Ұлы Отан соғысында қаза тапқан (қайтыс болған, хабарсыз кеткен) жауынгерлердiң екiншi рет некеге тұрмаған жесiрлерi;</w:t>
      </w:r>
    </w:p>
    <w:p>
      <w:pPr>
        <w:spacing w:after="0"/>
        <w:ind w:left="0"/>
        <w:jc w:val="both"/>
      </w:pPr>
      <w:r>
        <w:rPr>
          <w:rFonts w:ascii="Times New Roman"/>
          <w:b w:val="false"/>
          <w:i w:val="false"/>
          <w:color w:val="000000"/>
          <w:sz w:val="28"/>
        </w:rPr>
        <w:t>
      6)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ата-аналарына және қайта некеге тұрмаған зайыбына (жұбайына);</w:t>
      </w:r>
    </w:p>
    <w:p>
      <w:pPr>
        <w:spacing w:after="0"/>
        <w:ind w:left="0"/>
        <w:jc w:val="both"/>
      </w:pPr>
      <w:r>
        <w:rPr>
          <w:rFonts w:ascii="Times New Roman"/>
          <w:b w:val="false"/>
          <w:i w:val="false"/>
          <w:color w:val="000000"/>
          <w:sz w:val="28"/>
        </w:rPr>
        <w:t>
      7)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Заңында белгіленген тәртіпке сәйкес ақталған тұлғалар;</w:t>
      </w:r>
    </w:p>
    <w:p>
      <w:pPr>
        <w:spacing w:after="0"/>
        <w:ind w:left="0"/>
        <w:jc w:val="both"/>
      </w:pPr>
      <w:r>
        <w:rPr>
          <w:rFonts w:ascii="Times New Roman"/>
          <w:b w:val="false"/>
          <w:i w:val="false"/>
          <w:color w:val="000000"/>
          <w:sz w:val="28"/>
        </w:rPr>
        <w:t>
      8) Қазақстан Республикасының 2013 жылғы 21 маусымдағы "Қазақстан Республикасында зейнетақымен қамсыздандыру туралы" Заңы 11-бабының 1-тармағына сәйкес зейнет жасына толған зейнеткерлер;</w:t>
      </w:r>
    </w:p>
    <w:p>
      <w:pPr>
        <w:spacing w:after="0"/>
        <w:ind w:left="0"/>
        <w:jc w:val="both"/>
      </w:pPr>
      <w:r>
        <w:rPr>
          <w:rFonts w:ascii="Times New Roman"/>
          <w:b w:val="false"/>
          <w:i w:val="false"/>
          <w:color w:val="000000"/>
          <w:sz w:val="28"/>
        </w:rPr>
        <w:t>
      9) арнаулы мемлекеттік жәрдемақы алмайтын, жас ерекшелігі бойынша мемлекеттік әлеуметтік жәрдемақы алатындар;</w:t>
      </w:r>
    </w:p>
    <w:p>
      <w:pPr>
        <w:spacing w:after="0"/>
        <w:ind w:left="0"/>
        <w:jc w:val="both"/>
      </w:pPr>
      <w:r>
        <w:rPr>
          <w:rFonts w:ascii="Times New Roman"/>
          <w:b w:val="false"/>
          <w:i w:val="false"/>
          <w:color w:val="000000"/>
          <w:sz w:val="28"/>
        </w:rPr>
        <w:t>
      10) бүйрек қызметінің созылмалы жеткіліксіздігімен ауыратын бірінші топтағы мүгедектер;</w:t>
      </w:r>
    </w:p>
    <w:p>
      <w:pPr>
        <w:spacing w:after="0"/>
        <w:ind w:left="0"/>
        <w:jc w:val="both"/>
      </w:pPr>
      <w:r>
        <w:rPr>
          <w:rFonts w:ascii="Times New Roman"/>
          <w:b w:val="false"/>
          <w:i w:val="false"/>
          <w:color w:val="000000"/>
          <w:sz w:val="28"/>
        </w:rPr>
        <w:t>
      11)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арнаулы мемлекеттік жәрдемақы алатын тұлғалар;</w:t>
      </w:r>
    </w:p>
    <w:p>
      <w:pPr>
        <w:spacing w:after="0"/>
        <w:ind w:left="0"/>
        <w:jc w:val="both"/>
      </w:pPr>
      <w:r>
        <w:rPr>
          <w:rFonts w:ascii="Times New Roman"/>
          <w:b w:val="false"/>
          <w:i w:val="false"/>
          <w:color w:val="000000"/>
          <w:sz w:val="28"/>
        </w:rPr>
        <w:t>
      12) мемлекеттік атаулы әлеуметтік көмек және (немесе) тұрғын үй көмегін алатын аз қамтылған азаматтар (отбасылар);</w:t>
      </w:r>
    </w:p>
    <w:p>
      <w:pPr>
        <w:spacing w:after="0"/>
        <w:ind w:left="0"/>
        <w:jc w:val="both"/>
      </w:pPr>
      <w:r>
        <w:rPr>
          <w:rFonts w:ascii="Times New Roman"/>
          <w:b w:val="false"/>
          <w:i w:val="false"/>
          <w:color w:val="000000"/>
          <w:sz w:val="28"/>
        </w:rPr>
        <w:t>
      13) бірге тұратын төрт немесе одан да көп кәмелет жасына толмаған балалары бар көп балалы отбасылар;</w:t>
      </w:r>
    </w:p>
    <w:p>
      <w:pPr>
        <w:spacing w:after="0"/>
        <w:ind w:left="0"/>
        <w:jc w:val="both"/>
      </w:pPr>
      <w:r>
        <w:rPr>
          <w:rFonts w:ascii="Times New Roman"/>
          <w:b w:val="false"/>
          <w:i w:val="false"/>
          <w:color w:val="000000"/>
          <w:sz w:val="28"/>
        </w:rPr>
        <w:t>
      14) мемлекеттiк тұрғын үй қорынан тұрғын үй немесе жеке тұрғын үй қорынан жергiлiктi атқарушы орган жалдаған тұрғын үй алу есебiнде тұрған көп балалы отбасылар;</w:t>
      </w:r>
    </w:p>
    <w:p>
      <w:pPr>
        <w:spacing w:after="0"/>
        <w:ind w:left="0"/>
        <w:jc w:val="both"/>
      </w:pPr>
      <w:r>
        <w:rPr>
          <w:rFonts w:ascii="Times New Roman"/>
          <w:b w:val="false"/>
          <w:i w:val="false"/>
          <w:color w:val="000000"/>
          <w:sz w:val="28"/>
        </w:rPr>
        <w:t>
      15) Алматы қаласының жоғарғы оқу орындарының күндізгі бөлімінде оқитын көп балалы отбасылардан шыққан студенттер;</w:t>
      </w:r>
    </w:p>
    <w:p>
      <w:pPr>
        <w:spacing w:after="0"/>
        <w:ind w:left="0"/>
        <w:jc w:val="both"/>
      </w:pPr>
      <w:r>
        <w:rPr>
          <w:rFonts w:ascii="Times New Roman"/>
          <w:b w:val="false"/>
          <w:i w:val="false"/>
          <w:color w:val="000000"/>
          <w:sz w:val="28"/>
        </w:rPr>
        <w:t>
      16) бірінші, екінші және үшінші топтағы мүгедектер;</w:t>
      </w:r>
    </w:p>
    <w:p>
      <w:pPr>
        <w:spacing w:after="0"/>
        <w:ind w:left="0"/>
        <w:jc w:val="both"/>
      </w:pPr>
      <w:r>
        <w:rPr>
          <w:rFonts w:ascii="Times New Roman"/>
          <w:b w:val="false"/>
          <w:i w:val="false"/>
          <w:color w:val="000000"/>
          <w:sz w:val="28"/>
        </w:rPr>
        <w:t>
      17) мүгедек балаларды тәрбиелейтін отбасылар;</w:t>
      </w:r>
    </w:p>
    <w:p>
      <w:pPr>
        <w:spacing w:after="0"/>
        <w:ind w:left="0"/>
        <w:jc w:val="both"/>
      </w:pPr>
      <w:r>
        <w:rPr>
          <w:rFonts w:ascii="Times New Roman"/>
          <w:b w:val="false"/>
          <w:i w:val="false"/>
          <w:color w:val="000000"/>
          <w:sz w:val="28"/>
        </w:rPr>
        <w:t>
      18) құрамында бірінші, екінші, үшінші топ мүгедектері бар отбасылар;</w:t>
      </w:r>
    </w:p>
    <w:p>
      <w:pPr>
        <w:spacing w:after="0"/>
        <w:ind w:left="0"/>
        <w:jc w:val="both"/>
      </w:pPr>
      <w:r>
        <w:rPr>
          <w:rFonts w:ascii="Times New Roman"/>
          <w:b w:val="false"/>
          <w:i w:val="false"/>
          <w:color w:val="000000"/>
          <w:sz w:val="28"/>
        </w:rPr>
        <w:t>
      19) емдеудің амбулаториялық кезеңінде жүрген және туберкулезге қарсы күрес диспансерінде диспансерлік есепте тұрған туберкулезбен ауырған азаматтар;</w:t>
      </w:r>
    </w:p>
    <w:p>
      <w:pPr>
        <w:spacing w:after="0"/>
        <w:ind w:left="0"/>
        <w:jc w:val="both"/>
      </w:pPr>
      <w:r>
        <w:rPr>
          <w:rFonts w:ascii="Times New Roman"/>
          <w:b w:val="false"/>
          <w:i w:val="false"/>
          <w:color w:val="000000"/>
          <w:sz w:val="28"/>
        </w:rPr>
        <w:t>
      20) Алматы қаласының ЖИТС орталығында диспансерлік есепте тұрған АИТВ-инфекциясын жұқтырған балалар;</w:t>
      </w:r>
    </w:p>
    <w:p>
      <w:pPr>
        <w:spacing w:after="0"/>
        <w:ind w:left="0"/>
        <w:jc w:val="both"/>
      </w:pPr>
      <w:r>
        <w:rPr>
          <w:rFonts w:ascii="Times New Roman"/>
          <w:b w:val="false"/>
          <w:i w:val="false"/>
          <w:color w:val="000000"/>
          <w:sz w:val="28"/>
        </w:rPr>
        <w:t>
      21) емдеудің амбулаториялық кезеңінде жүрген және туберкулезге қарсы күрес диспансерінде диспансерлік есепте тұрған туберкулезбен ауырған балалардың ата-аналары (заңды өкілі);</w:t>
      </w:r>
    </w:p>
    <w:p>
      <w:pPr>
        <w:spacing w:after="0"/>
        <w:ind w:left="0"/>
        <w:jc w:val="both"/>
      </w:pPr>
      <w:r>
        <w:rPr>
          <w:rFonts w:ascii="Times New Roman"/>
          <w:b w:val="false"/>
          <w:i w:val="false"/>
          <w:color w:val="000000"/>
          <w:sz w:val="28"/>
        </w:rPr>
        <w:t>
      22) мүгедек балалар және мынадай медициналық көрсетілімдерді ескере отырып (жұмыс берушiнiң кiнәсiнен жұмыста мертiгуге ұшыраған немесе кәсiптiк ауруға шалдыққан мүгедектерді қоспағанда), жүріп-тұруы қиын бірінші топтағы мүгедектер:</w:t>
      </w:r>
    </w:p>
    <w:p>
      <w:pPr>
        <w:spacing w:after="0"/>
        <w:ind w:left="0"/>
        <w:jc w:val="both"/>
      </w:pPr>
      <w:r>
        <w:rPr>
          <w:rFonts w:ascii="Times New Roman"/>
          <w:b w:val="false"/>
          <w:i w:val="false"/>
          <w:color w:val="000000"/>
          <w:sz w:val="28"/>
        </w:rPr>
        <w:t>
      - толық соқырлық;</w:t>
      </w:r>
    </w:p>
    <w:p>
      <w:pPr>
        <w:spacing w:after="0"/>
        <w:ind w:left="0"/>
        <w:jc w:val="both"/>
      </w:pPr>
      <w:r>
        <w:rPr>
          <w:rFonts w:ascii="Times New Roman"/>
          <w:b w:val="false"/>
          <w:i w:val="false"/>
          <w:color w:val="000000"/>
          <w:sz w:val="28"/>
        </w:rPr>
        <w:t>
      - түзетумен екі көзінің де 0,03-ке дейін көру жітілігі;</w:t>
      </w:r>
    </w:p>
    <w:p>
      <w:pPr>
        <w:spacing w:after="0"/>
        <w:ind w:left="0"/>
        <w:jc w:val="both"/>
      </w:pPr>
      <w:r>
        <w:rPr>
          <w:rFonts w:ascii="Times New Roman"/>
          <w:b w:val="false"/>
          <w:i w:val="false"/>
          <w:color w:val="000000"/>
          <w:sz w:val="28"/>
        </w:rPr>
        <w:t>
      -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 гемиплегия, триплегия, параплегия;</w:t>
      </w:r>
    </w:p>
    <w:p>
      <w:pPr>
        <w:spacing w:after="0"/>
        <w:ind w:left="0"/>
        <w:jc w:val="both"/>
      </w:pPr>
      <w:r>
        <w:rPr>
          <w:rFonts w:ascii="Times New Roman"/>
          <w:b w:val="false"/>
          <w:i w:val="false"/>
          <w:color w:val="000000"/>
          <w:sz w:val="28"/>
        </w:rPr>
        <w:t>
      - елеулі немесе айқын түрде білінетін қанайналымы және тыныс функцияларының бұзылуы (III кезеңдегі қанайналым жеткіліксіздігі, IV функционалдық сыныпты стенокардияға сәйкес қан тамыр жеткіліксіздігі, ІІ-ІІІ және III кезеңдегі өкпе-жүрек жеткіліксіздігімен қосарланған III дәрежелі тыныс жеткіліксіздігі);</w:t>
      </w:r>
    </w:p>
    <w:p>
      <w:pPr>
        <w:spacing w:after="0"/>
        <w:ind w:left="0"/>
        <w:jc w:val="both"/>
      </w:pPr>
      <w:r>
        <w:rPr>
          <w:rFonts w:ascii="Times New Roman"/>
          <w:b w:val="false"/>
          <w:i w:val="false"/>
          <w:color w:val="000000"/>
          <w:sz w:val="28"/>
        </w:rPr>
        <w:t>
      -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 қолдардың екеуінің де протездеуге жарамсыз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 екі санның протездеуге жарамсыз ампутациялық тұқылдары;</w:t>
      </w:r>
    </w:p>
    <w:p>
      <w:pPr>
        <w:spacing w:after="0"/>
        <w:ind w:left="0"/>
        <w:jc w:val="both"/>
      </w:pPr>
      <w:r>
        <w:rPr>
          <w:rFonts w:ascii="Times New Roman"/>
          <w:b w:val="false"/>
          <w:i w:val="false"/>
          <w:color w:val="000000"/>
          <w:sz w:val="28"/>
        </w:rPr>
        <w:t>
      -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false"/>
          <w:i w:val="false"/>
          <w:color w:val="000000"/>
          <w:sz w:val="28"/>
        </w:rPr>
        <w:t>
      - жүріп-тұрудың III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 қолдардың жүріп-тұру құралдарының қолданылуын қиындатып айқын білінетін функционалдық бұзылушылықтарымен қосарланған буындар функцияларының ІІІ-IV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"22-1. Осы Қағидалардың 12-1-тармағында көрсетілген әлеуметтік көмек алушылар тізімдерін қалыптастыру тәртібі "Отбасы банк" акционерлік қоғамы мен Алматы қаласының әкімдігі арасындағы келісіммен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"23. Өмірлік қиын жағдай туындаған кезде әлеуметтік көмек алу үшін өтініш беруші өзінің немесе отбасының атынан тіркелген тұрғылықты жері бойынша аудандық бөлімге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адамның (отбасы мүшелерінің) табыстары туралы мәліметтерді;</w:t>
      </w:r>
    </w:p>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w:t>
      </w:r>
    </w:p>
    <w:p>
      <w:pPr>
        <w:spacing w:after="0"/>
        <w:ind w:left="0"/>
        <w:jc w:val="both"/>
      </w:pPr>
      <w:r>
        <w:rPr>
          <w:rFonts w:ascii="Times New Roman"/>
          <w:b w:val="false"/>
          <w:i w:val="false"/>
          <w:color w:val="000000"/>
          <w:sz w:val="28"/>
        </w:rPr>
        <w:t>
      4) осы Қағиданың 21-тармағының 15) тармақшасында көрсетілген тұлғалар транскрипті "өте жақсы" деген бағаға сәйкес бағалар баламасын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"24. Құжаттар салыстырып тексеру үшін түпнұсқаларда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 беруші әлеуметтік көмек тағайындау туралы жеке өтініш жасай алмаған жағдайда, Қазақстан Республикасының Азаматтық кодексіне сәйкес белгіленген тәртіппен берілген сенімхат негізінде әлеуметтік көмек тағайындау туралы өтінішпен баруға басқа адамдарға өкілеттік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"38. Санаторий-курорттық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санаторий-курорттық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 – жан басына шаққандағы орташа табысты есепке алмай, тегін;</w:t>
      </w:r>
    </w:p>
    <w:p>
      <w:pPr>
        <w:spacing w:after="0"/>
        <w:ind w:left="0"/>
        <w:jc w:val="both"/>
      </w:pPr>
      <w:r>
        <w:rPr>
          <w:rFonts w:ascii="Times New Roman"/>
          <w:b w:val="false"/>
          <w:i w:val="false"/>
          <w:color w:val="000000"/>
          <w:sz w:val="28"/>
        </w:rPr>
        <w:t>
      2) мәртебесі Қазақстан Республикасының 2020 жылғы 6 мамырдағы "Ардагерлер туралы" Заңының 7-бабымен мәртебесі белгіленген еңбек ардагерлері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3) Ұлы Отан соғысында қаза тапқан (қайтыс болған, хабар-ошарсыз кеткен) жауынгерлердің қайта некеге тұрмаған жесірлері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4) Ұлы Отан соғысының қайтыс болған мүгедегінiң немесе жеңілдіктер бойынша Ұлы Отан соғысының мүгедектеріне теңестiрiлген адамның қайта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қайта некеге тұрмаған жұбайы (зайыбы)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xml:space="preserve">
      5) Екiншi дүниежүзiлiк соғыс кезеңiнде фашистер мен олардың одақтастары құрған концлагерьлердің, геттолардың және басқа да еріксіз ұстау орындарындың кәмелетке толмаған тұтқындарына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 </w:t>
      </w:r>
    </w:p>
    <w:p>
      <w:pPr>
        <w:spacing w:after="0"/>
        <w:ind w:left="0"/>
        <w:jc w:val="both"/>
      </w:pPr>
      <w:r>
        <w:rPr>
          <w:rFonts w:ascii="Times New Roman"/>
          <w:b w:val="false"/>
          <w:i w:val="false"/>
          <w:color w:val="000000"/>
          <w:sz w:val="28"/>
        </w:rPr>
        <w:t>
      6)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xml:space="preserve">
      7) зейнет жасына толған басқа мемлекеттердiң аумағындағы ұрыс қимылдарының ардагерлері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 </w:t>
      </w:r>
    </w:p>
    <w:p>
      <w:pPr>
        <w:spacing w:after="0"/>
        <w:ind w:left="0"/>
        <w:jc w:val="both"/>
      </w:pPr>
      <w:r>
        <w:rPr>
          <w:rFonts w:ascii="Times New Roman"/>
          <w:b w:val="false"/>
          <w:i w:val="false"/>
          <w:color w:val="000000"/>
          <w:sz w:val="28"/>
        </w:rPr>
        <w:t>
      8) жасына байланысты зейнетке шыққан зейнеткерлерге – ең төменгі күнкөріс деңгейінің үш есе мөлшерінен аспайтын жан басына шаққандағы орташа табысы есепке алына отырып, мемлекеттік базалық зейнетақы төлемінің есебінсіз алатын зейнетақысының 25 % мөлшерін төлей отырып";</w:t>
      </w:r>
    </w:p>
    <w:p>
      <w:pPr>
        <w:spacing w:after="0"/>
        <w:ind w:left="0"/>
        <w:jc w:val="both"/>
      </w:pPr>
      <w:r>
        <w:rPr>
          <w:rFonts w:ascii="Times New Roman"/>
          <w:b w:val="false"/>
          <w:i w:val="false"/>
          <w:color w:val="000000"/>
          <w:sz w:val="28"/>
        </w:rPr>
        <w:t>
      9) мүгедек балаларды санаторий-курорттық ем ұсынатын мекемеде болған кезінде алып жүретін адамдарға, бірақ бір алып жүретін адамнан артық емес – жан басына шаққандағы орташа табысты есепке алмай, Қазақстан Республикасының ішінде санаторлий-курорттық емдеудің шығындарын өтеу түрінде емдеу рәсімдерін ескермей тұру және тамақтануын төлей отырып.</w:t>
      </w:r>
    </w:p>
    <w:p>
      <w:pPr>
        <w:spacing w:after="0"/>
        <w:ind w:left="0"/>
        <w:jc w:val="both"/>
      </w:pPr>
      <w:r>
        <w:rPr>
          <w:rFonts w:ascii="Times New Roman"/>
          <w:b w:val="false"/>
          <w:i w:val="false"/>
          <w:color w:val="000000"/>
          <w:sz w:val="28"/>
        </w:rPr>
        <w:t>
      Мүгедек балаларға санаторий-курорттық емделу Қазақстан Республикасының 2005 жылғы 13 сәуірдегі "Қазақстан Республикасында мүгедектерді әлеуметтік қорғау туралы" Заңына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"39. Заттай нысандағы санаторий-курорттық емделуге әлеуметтік көмекті алу үшін өтініш беруші аудандық бөлімге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Қазақстан Республикасының Денсаулық сақтау министрінің м.а. 2020 жылғы 30 қазандағы № ҚР ДСМ-175/2020 бұйрығымен бекітілген № 068/у нысанындағы санаторий-курорттық емделуге жолдама алу үшін анықтама, осы Қағиданың 38-тармағының 9) тармақшасында көрсетілген адамдарды қоспағанда;</w:t>
      </w:r>
    </w:p>
    <w:p>
      <w:pPr>
        <w:spacing w:after="0"/>
        <w:ind w:left="0"/>
        <w:jc w:val="both"/>
      </w:pPr>
      <w:r>
        <w:rPr>
          <w:rFonts w:ascii="Times New Roman"/>
          <w:b w:val="false"/>
          <w:i w:val="false"/>
          <w:color w:val="000000"/>
          <w:sz w:val="28"/>
        </w:rPr>
        <w:t>
      3) осы Қағиданың 38-тармағының 1), 7) тармақшаларында көрсетілген адамдар, Қазақстан Республикасының 2020 жылғы 6 мамырдағы "Ардагерлер туралы" Заңының 9-бабымен көрсетілген құжатты;</w:t>
      </w:r>
    </w:p>
    <w:p>
      <w:pPr>
        <w:spacing w:after="0"/>
        <w:ind w:left="0"/>
        <w:jc w:val="both"/>
      </w:pPr>
      <w:r>
        <w:rPr>
          <w:rFonts w:ascii="Times New Roman"/>
          <w:b w:val="false"/>
          <w:i w:val="false"/>
          <w:color w:val="000000"/>
          <w:sz w:val="28"/>
        </w:rPr>
        <w:t>
      4) осы Қағиданың 38-тармағының 2), 3), 4), 5), 6) 7) және 8) тармақшаларында көрсетілген адамдар, зейнетақы мөлшері туралы құжат;</w:t>
      </w:r>
    </w:p>
    <w:p>
      <w:pPr>
        <w:spacing w:after="0"/>
        <w:ind w:left="0"/>
        <w:jc w:val="both"/>
      </w:pPr>
      <w:r>
        <w:rPr>
          <w:rFonts w:ascii="Times New Roman"/>
          <w:b w:val="false"/>
          <w:i w:val="false"/>
          <w:color w:val="000000"/>
          <w:sz w:val="28"/>
        </w:rPr>
        <w:t>
      5) осы Қағиданың 38-тармағының 8) тармақшасында көрсетілген адамдар, адамның (отбасы мүшелері) табысы туралы мәліметтер;</w:t>
      </w:r>
    </w:p>
    <w:p>
      <w:pPr>
        <w:spacing w:after="0"/>
        <w:ind w:left="0"/>
        <w:jc w:val="both"/>
      </w:pPr>
      <w:r>
        <w:rPr>
          <w:rFonts w:ascii="Times New Roman"/>
          <w:b w:val="false"/>
          <w:i w:val="false"/>
          <w:color w:val="000000"/>
          <w:sz w:val="28"/>
        </w:rPr>
        <w:t xml:space="preserve">
      6) осы Қағиданың 38-тармағының 9) тармақшасында көрсетілген адамдар: ата-анасы – туу туралы куәлік, заңды өкілдері – қорғаншылықты белгілейтін құжат, үшінші бір адам – ата-анасынан (ата-аналарынан) немесе заңды өкілінен алып жүруіне нотариатта куәландырылған сенімхат және уәкілетті органмен берілген балаға мекемеге жолдама көшірмесін ұсынады. </w:t>
      </w:r>
    </w:p>
    <w:p>
      <w:pPr>
        <w:spacing w:after="0"/>
        <w:ind w:left="0"/>
        <w:jc w:val="both"/>
      </w:pPr>
      <w:r>
        <w:rPr>
          <w:rFonts w:ascii="Times New Roman"/>
          <w:b w:val="false"/>
          <w:i w:val="false"/>
          <w:color w:val="000000"/>
          <w:sz w:val="28"/>
        </w:rPr>
        <w:t>
      Құжаттар салыстырып тексеру үшін түпнұсқаларда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аудандық бөлім маманы құжаттар пакетінің толықтығын тексереді.</w:t>
      </w:r>
    </w:p>
    <w:p>
      <w:pPr>
        <w:spacing w:after="0"/>
        <w:ind w:left="0"/>
        <w:jc w:val="both"/>
      </w:pPr>
      <w:r>
        <w:rPr>
          <w:rFonts w:ascii="Times New Roman"/>
          <w:b w:val="false"/>
          <w:i w:val="false"/>
          <w:color w:val="000000"/>
          <w:sz w:val="28"/>
        </w:rPr>
        <w:t>
      Құжаттар пакеті толық болған жағдайда аудандық бөлім құжаттарды қабылдаған күннен бастап екі жұмыс күні ішінде оларды учаскелік комиссияға жібереді.</w:t>
      </w:r>
    </w:p>
    <w:p>
      <w:pPr>
        <w:spacing w:after="0"/>
        <w:ind w:left="0"/>
        <w:jc w:val="both"/>
      </w:pPr>
      <w:r>
        <w:rPr>
          <w:rFonts w:ascii="Times New Roman"/>
          <w:b w:val="false"/>
          <w:i w:val="false"/>
          <w:color w:val="000000"/>
          <w:sz w:val="28"/>
        </w:rPr>
        <w:t xml:space="preserve">
      Учаскелік комиссия құжаттар келіп түскен күннен бастап екі жұмыс күні ішінде: </w:t>
      </w:r>
    </w:p>
    <w:p>
      <w:pPr>
        <w:spacing w:after="0"/>
        <w:ind w:left="0"/>
        <w:jc w:val="both"/>
      </w:pPr>
      <w:r>
        <w:rPr>
          <w:rFonts w:ascii="Times New Roman"/>
          <w:b w:val="false"/>
          <w:i w:val="false"/>
          <w:color w:val="000000"/>
          <w:sz w:val="28"/>
        </w:rPr>
        <w:t>
      осы Қағиданың 38-тармағының 1), 2) 3), 4), 5), 6) және 7) тармақшаларында көрсетілген адамдар үшін осы Қағиданың 3 қосымшасына сәйкес нысан бойынша адамның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осы Қағиданың 38-тармағының 8) тармақшасында көрсетілген адамдар үшін тексеру жүргізеді, оның қорытындысы бойынша материалдық жағдайы туралы акті жасап, осы Қағиданың 2, 3-қосымшаларына сәйкес нысандар бойынша адамның (отбасының)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xml:space="preserve">
      Аудандық бөлім санаторий-курорттық емделуді көрсетуге құжаттарды ресімдеу немесе ресімдеуден бас тарту туралы шешім қабылдайды және өтінішті қабылдаған күннен бастап сегіз жұмыс күні ішінде өтініш берушіге санаторий-курорттық емделуді көрсетуге құжаттарды ресімдеу туралы хабарламаны немесе Учаскелік комиссияның қорытындысы негізінде дәлелді бас тарту шешім қабылданған күннен бастап үш жұмыс күн ішінде еркін нысанда жолдайды. </w:t>
      </w:r>
    </w:p>
    <w:p>
      <w:pPr>
        <w:spacing w:after="0"/>
        <w:ind w:left="0"/>
        <w:jc w:val="both"/>
      </w:pPr>
      <w:r>
        <w:rPr>
          <w:rFonts w:ascii="Times New Roman"/>
          <w:b w:val="false"/>
          <w:i w:val="false"/>
          <w:color w:val="000000"/>
          <w:sz w:val="28"/>
        </w:rPr>
        <w:t>
      Аудандық бөлім санаторий-курорттық емделуге әлеуметтік көмек көрсетуге өтініш берген адамдардың тізімін жасайды және құжаттарды уәкілетті органға жібереді.</w:t>
      </w:r>
    </w:p>
    <w:p>
      <w:pPr>
        <w:spacing w:after="0"/>
        <w:ind w:left="0"/>
        <w:jc w:val="both"/>
      </w:pPr>
      <w:r>
        <w:rPr>
          <w:rFonts w:ascii="Times New Roman"/>
          <w:b w:val="false"/>
          <w:i w:val="false"/>
          <w:color w:val="000000"/>
          <w:sz w:val="28"/>
        </w:rPr>
        <w:t>
      Уәкілетті орган аудандық бөлімдерден қабылданған құжаттар негізінде келіп кіру кестесіне сәйкес осы Қағидалардың 4-қосымшасындағы нысан бойынша өтініш берушілерге жолдама беру журналына (бұдан әрі – Журнал) қол қойдырып, әрі қарай өтініш берушіге жолдаманы беру үшін жолдаманы аудандық бөлімге береді.</w:t>
      </w:r>
    </w:p>
    <w:p>
      <w:pPr>
        <w:spacing w:after="0"/>
        <w:ind w:left="0"/>
        <w:jc w:val="both"/>
      </w:pPr>
      <w:r>
        <w:rPr>
          <w:rFonts w:ascii="Times New Roman"/>
          <w:b w:val="false"/>
          <w:i w:val="false"/>
          <w:color w:val="000000"/>
          <w:sz w:val="28"/>
        </w:rPr>
        <w:t>
      Санаторий-курорттық жолдаманы белгілі бір себептер (қайтыс болу, дертке шалдығу және уәкілетті орган орынды деп таныған басқа да себептер) бойынша пайдаланбаған жағдайда ол уәкілетті органға қайтарылуы және кезек тәртібіне сәйкес басқа адамға берілуі тиіс.</w:t>
      </w:r>
    </w:p>
    <w:p>
      <w:pPr>
        <w:spacing w:after="0"/>
        <w:ind w:left="0"/>
        <w:jc w:val="both"/>
      </w:pPr>
      <w:r>
        <w:rPr>
          <w:rFonts w:ascii="Times New Roman"/>
          <w:b w:val="false"/>
          <w:i w:val="false"/>
          <w:color w:val="000000"/>
          <w:sz w:val="28"/>
        </w:rPr>
        <w:t>
      Қайтарылған санаторий-курорттық жолдамалар Журналда тіркеледі.</w:t>
      </w:r>
    </w:p>
    <w:p>
      <w:pPr>
        <w:spacing w:after="0"/>
        <w:ind w:left="0"/>
        <w:jc w:val="both"/>
      </w:pPr>
      <w:r>
        <w:rPr>
          <w:rFonts w:ascii="Times New Roman"/>
          <w:b w:val="false"/>
          <w:i w:val="false"/>
          <w:color w:val="000000"/>
          <w:sz w:val="28"/>
        </w:rPr>
        <w:t>
      Санаторий-курорттық жолдаманы орынды себептер бойынша пайдаланбаған кезде берілген санаторий-курорттық жолдама мүмкіндігінше кіру кестесіне сәйкес басқа мерзімдегі санаторий-курорттық жолдамаға алмастырылады, бірақ алмастыруға жататын санаторий-курорттық жолдамада көрсетілген кіру уақытына дейін үш күннен кешіктірілмейді.";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бесінші азат жолы келесі редакцияда мазмұндалсын:</w:t>
      </w:r>
    </w:p>
    <w:p>
      <w:pPr>
        <w:spacing w:after="0"/>
        <w:ind w:left="0"/>
        <w:jc w:val="both"/>
      </w:pPr>
      <w:r>
        <w:rPr>
          <w:rFonts w:ascii="Times New Roman"/>
          <w:b w:val="false"/>
          <w:i w:val="false"/>
          <w:color w:val="000000"/>
          <w:sz w:val="28"/>
        </w:rPr>
        <w:t xml:space="preserve">
      "Учаскелік комиссия құжаттар келіп түскен күннен бастап екі жұмыс күні ішінде: </w:t>
      </w:r>
    </w:p>
    <w:p>
      <w:pPr>
        <w:spacing w:after="0"/>
        <w:ind w:left="0"/>
        <w:jc w:val="both"/>
      </w:pPr>
      <w:r>
        <w:rPr>
          <w:rFonts w:ascii="Times New Roman"/>
          <w:b w:val="false"/>
          <w:i w:val="false"/>
          <w:color w:val="000000"/>
          <w:sz w:val="28"/>
        </w:rPr>
        <w:t>
      осы Қағиданың 38-тармағының 1), 2) 3), 4), 5), 6), 7) және 9) тармақшаларында көрсетілген адамдар үшін осы Қағиданың 3-қосымшасына сәйкес нысан бойынша адамның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осы Қағиданың 38-тармағының 8) тармақшасында көрсетілген адамдар үшін тексеру жүргізеді, оның қорытындысы бойынша материалдық жағдайы туралы акті жасап, осы Қағиданың 2, 3-қосымшаларына сәйкес нысан бойынша адамның (отбасының) санаторий-курорттық емделуге әлеуметтік көмекке мұқтаждығы туралы қорытынды дайындайды және оны аудандық бөлімге жібереді.";</w:t>
      </w:r>
    </w:p>
    <w:bookmarkStart w:name="z15" w:id="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2"/>
    <w:bookmarkStart w:name="z16"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әлеуметтік-мәдени даму, жастар және қоғамдық коммуникациялар жөніндегі тұрақты комиссиясының төрағасы А.Ә. Жүдебаевқа жүктелсін.</w:t>
      </w:r>
    </w:p>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кезектен</w:t>
            </w:r>
          </w:p>
          <w:p>
            <w:pPr>
              <w:spacing w:after="20"/>
              <w:ind w:left="20"/>
              <w:jc w:val="both"/>
            </w:pPr>
          </w:p>
          <w:p>
            <w:pPr>
              <w:spacing w:after="20"/>
              <w:ind w:left="20"/>
              <w:jc w:val="both"/>
            </w:pPr>
            <w:r>
              <w:rPr>
                <w:rFonts w:ascii="Times New Roman"/>
                <w:b w:val="false"/>
                <w:i/>
                <w:color w:val="000000"/>
                <w:sz w:val="20"/>
              </w:rPr>
              <w:t>тыс IV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2021 жылғы 30 сәуірдегі</w:t>
            </w:r>
            <w:r>
              <w:br/>
            </w:r>
            <w:r>
              <w:rPr>
                <w:rFonts w:ascii="Times New Roman"/>
                <w:b w:val="false"/>
                <w:i w:val="false"/>
                <w:color w:val="000000"/>
                <w:sz w:val="20"/>
              </w:rPr>
              <w:t>№ 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көмеккөрсетудің,</w:t>
            </w:r>
            <w:r>
              <w:br/>
            </w:r>
            <w:r>
              <w:rPr>
                <w:rFonts w:ascii="Times New Roman"/>
                <w:b w:val="false"/>
                <w:i w:val="false"/>
                <w:color w:val="000000"/>
                <w:sz w:val="20"/>
              </w:rPr>
              <w:t>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Өмірде қиын жағдайдың туындауына байланысты адамның (отбасының)</w:t>
      </w:r>
      <w:r>
        <w:br/>
      </w:r>
      <w:r>
        <w:rPr>
          <w:rFonts w:ascii="Times New Roman"/>
          <w:b/>
          <w:i w:val="false"/>
          <w:color w:val="000000"/>
        </w:rPr>
        <w:t>мұқтаждығын айқындауға арналған тексеру АКТІСІ</w:t>
      </w:r>
    </w:p>
    <w:p>
      <w:pPr>
        <w:spacing w:after="0"/>
        <w:ind w:left="0"/>
        <w:jc w:val="both"/>
      </w:pPr>
      <w:r>
        <w:rPr>
          <w:rFonts w:ascii="Times New Roman"/>
          <w:b w:val="false"/>
          <w:i w:val="false"/>
          <w:color w:val="000000"/>
          <w:sz w:val="28"/>
        </w:rPr>
        <w:t>
      20 ____ жылғы "____" 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Еңбекке жарамды барлығы _________ адам. </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 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 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 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 ___________________________________________________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тартқан ___________________________________________</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