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1105" w14:textId="4311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2020 жылғы 14 желтоқсандағы № 517 "Алматы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Х сессиясының 2021 жылғы 27 тамыздағы № 82 шешiмi. Қазақстан Республикасының Әділет министрлігінде 2021 жылғы 31 тамызда № 24162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"Алматы қаласының 2021-2023 жылдарға арналған бюджеті туралы" 2020 жылғы 14 желтоқсандағы № 517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1673 болып тіркелген),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2021-2023 жылдарға арналған бюджеті осы шешімнің 1, 2 және 3-қосымшаларына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876 552 754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675 344 159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9 734 111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25 764 764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165 709 720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951 495 728,4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19 705 052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37 540 835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37 909 804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-132 188 861,4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132 188 861,4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9 966 102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6 492 576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20 960 466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Білім беру шығындары 233 262 315,4 мың теңге сомасында бекітілсін.";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52 334 230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38 668 492,6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159 008 367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36 395 308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19 761 103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13 433 539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4 219 402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113 214 487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84 349 821 мың теңге сомасында бекітілсін.".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2021-2023 жылдарға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876 552 754,0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675 344 159,0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452 549 290,0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217 430 295,0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235 118 995,0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951 495 728,4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233 262 315,4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118 307 653,0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8 417 549,6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кәсіпкерлік және инвестициялар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цифровизация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креативтік индустриялар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креативті индустрия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креативті индустриясын қолдау бойынша қалалық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-132 188 861,4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132 188 861,4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