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839d" w14:textId="df18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11 желтоқсандағы № 50/1 "2021-2023 жылдарға арналған Солтүстік Қазақстан облысының облыстық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20 қазандағы № 10/1 шешімі. Қазақстан Республикасының Әділет министрлігінде 2021 жылғы 27 қазанда № 24928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бюджетін бекіту туралы" Солтүстік Қазақстан облыстық мәслихатының 2020 жылғы 11 желтоқсандағы № 50/1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6841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357 540 440,3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29 674 381 мың теңге;</w:t>
      </w:r>
    </w:p>
    <w:bookmarkEnd w:id="4"/>
    <w:bookmarkStart w:name="z10" w:id="5"/>
    <w:p>
      <w:pPr>
        <w:spacing w:after="0"/>
        <w:ind w:left="0"/>
        <w:jc w:val="both"/>
      </w:pPr>
      <w:r>
        <w:rPr>
          <w:rFonts w:ascii="Times New Roman"/>
          <w:b w:val="false"/>
          <w:i w:val="false"/>
          <w:color w:val="000000"/>
          <w:sz w:val="28"/>
        </w:rPr>
        <w:t>
      салықтық емес түсімдер – 2 030 645,5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325 835 413,8 мың теңге; </w:t>
      </w:r>
    </w:p>
    <w:bookmarkEnd w:id="7"/>
    <w:bookmarkStart w:name="z13" w:id="8"/>
    <w:p>
      <w:pPr>
        <w:spacing w:after="0"/>
        <w:ind w:left="0"/>
        <w:jc w:val="both"/>
      </w:pPr>
      <w:r>
        <w:rPr>
          <w:rFonts w:ascii="Times New Roman"/>
          <w:b w:val="false"/>
          <w:i w:val="false"/>
          <w:color w:val="000000"/>
          <w:sz w:val="28"/>
        </w:rPr>
        <w:t xml:space="preserve">
      2) шығындар – 342 338 849,2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15 438 215,7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21 823 781,5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6 385 565,8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20 185 000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20 185 000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-20 421 624,6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20 421 624,6 мың теңге:</w:t>
      </w:r>
    </w:p>
    <w:bookmarkEnd w:id="16"/>
    <w:bookmarkStart w:name="z22" w:id="17"/>
    <w:p>
      <w:pPr>
        <w:spacing w:after="0"/>
        <w:ind w:left="0"/>
        <w:jc w:val="both"/>
      </w:pPr>
      <w:r>
        <w:rPr>
          <w:rFonts w:ascii="Times New Roman"/>
          <w:b w:val="false"/>
          <w:i w:val="false"/>
          <w:color w:val="000000"/>
          <w:sz w:val="28"/>
        </w:rPr>
        <w:t>
      қарыздар түсімі – 18 219 292 мың теңге;</w:t>
      </w:r>
    </w:p>
    <w:bookmarkEnd w:id="17"/>
    <w:bookmarkStart w:name="z23" w:id="18"/>
    <w:p>
      <w:pPr>
        <w:spacing w:after="0"/>
        <w:ind w:left="0"/>
        <w:jc w:val="both"/>
      </w:pPr>
      <w:r>
        <w:rPr>
          <w:rFonts w:ascii="Times New Roman"/>
          <w:b w:val="false"/>
          <w:i w:val="false"/>
          <w:color w:val="000000"/>
          <w:sz w:val="28"/>
        </w:rPr>
        <w:t>
      қарыздарды өтеу – 6 100 930,5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8 303 263,1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өкілеттігін</w:t>
            </w:r>
            <w:r>
              <w:br/>
            </w:r>
            <w:r>
              <w:rPr>
                <w:rFonts w:ascii="Times New Roman"/>
                <w:b w:val="false"/>
                <w:i/>
                <w:color w:val="000000"/>
                <w:sz w:val="20"/>
              </w:rPr>
              <w:t xml:space="preserve">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Жалгасбаев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2"/>
    <w:p>
      <w:pPr>
        <w:spacing w:after="0"/>
        <w:ind w:left="0"/>
        <w:jc w:val="left"/>
      </w:pPr>
      <w:r>
        <w:rPr>
          <w:rFonts w:ascii="Times New Roman"/>
          <w:b/>
          <w:i w:val="false"/>
          <w:color w:val="000000"/>
        </w:rPr>
        <w:t xml:space="preserve"> 2021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1123"/>
        <w:gridCol w:w="5773"/>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357 540 440,3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29 674 381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27 222 639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9 740 676,7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17 481 962,3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2 030 645,5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xml:space="preserve">
Мемлекеттік бюджеттен қаржыландырылатын, </w:t>
            </w:r>
            <w:r>
              <w:br/>
            </w:r>
            <w:r>
              <w:rPr>
                <w:rFonts w:ascii="Times New Roman"/>
                <w:b w:val="false"/>
                <w:i w:val="false"/>
                <w:color w:val="000000"/>
                <w:sz w:val="20"/>
              </w:rPr>
              <w:t>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w:t>
            </w:r>
            <w:r>
              <w:br/>
            </w:r>
            <w:r>
              <w:rPr>
                <w:rFonts w:ascii="Times New Roman"/>
                <w:b w:val="false"/>
                <w:i w:val="false"/>
                <w:color w:val="000000"/>
                <w:sz w:val="20"/>
              </w:rPr>
              <w:t>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827 054,7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827 054,7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325 835 413,8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49 441 574,8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49 441 574,8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276 393 839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276 393 839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342 338 849,2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6 501 596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4 480 998,2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4 094 305,2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1 799 785,2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1 700 781,4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Бюджеттік инвестициялар және </w:t>
            </w:r>
            <w:r>
              <w:br/>
            </w: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bookmarkEnd w:id="26"/>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1 401 258,7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1 401 258,7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6 514 365,2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108 185 941,9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8 012 593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8 012 593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5 856 485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77 720 208,5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72 853 088,6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2 081 661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55 437 411,6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11 432 979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3 502 801,9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2 901 709,9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1 364 318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13 336 442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1 134 106,3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6 828 961,1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6 828 961,1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3 480 319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7 878 197,5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2 737 620,4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3 568 020,9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10 450 416,1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4 923 252,3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Тірек-қозғалу аппаратының қызметі бұзылған балаларға арналған мемлекеттік </w:t>
            </w:r>
            <w:r>
              <w:br/>
            </w: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bookmarkEnd w:id="27"/>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2 394 232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Оңалту орталықтарында қарттарға, мүгедектерге, </w:t>
            </w:r>
            <w:r>
              <w:br/>
            </w:r>
            <w:r>
              <w:rPr>
                <w:rFonts w:ascii="Times New Roman"/>
                <w:b w:val="false"/>
                <w:i w:val="false"/>
                <w:color w:val="000000"/>
                <w:sz w:val="20"/>
              </w:rPr>
              <w:t xml:space="preserve">
оның ішінде мүгедек балаларға арнаулы әлеуметтік қызметтер көрсету </w:t>
            </w:r>
          </w:p>
          <w:bookmarkEnd w:id="28"/>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1 179 090,3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5 421 421,7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4 976 371,8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20 080 640,4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20 064 864,2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19 970 264,2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Жергілікті деңгейде энергетика және тұрғын </w:t>
            </w:r>
            <w:r>
              <w:br/>
            </w: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bookmarkEnd w:id="29"/>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2 949 097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8 361 781,8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8 569 492,4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9 491 028,3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2 345 965,4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621 109,4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621 109,4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1 724 856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3 910 589,7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3 485 468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1 216 776,7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645 815,7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bookmarkEnd w:id="30"/>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1 670 419,1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1 468 303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r>
              <w:br/>
            </w:r>
            <w:r>
              <w:rPr>
                <w:rFonts w:ascii="Times New Roman"/>
                <w:b w:val="false"/>
                <w:i w:val="false"/>
                <w:color w:val="000000"/>
                <w:sz w:val="20"/>
              </w:rPr>
              <w:t>
және жануарлар дүниесін қорғау, жер қатынастары</w:t>
            </w:r>
          </w:p>
          <w:bookmarkEnd w:id="31"/>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56 438 775,3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54 594 782,7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1 688 653,7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Мемлекеттік ветеринариялық ұйымдарды </w:t>
            </w:r>
            <w:r>
              <w:br/>
            </w:r>
            <w:r>
              <w:rPr>
                <w:rFonts w:ascii="Times New Roman"/>
                <w:b w:val="false"/>
                <w:i w:val="false"/>
                <w:color w:val="000000"/>
                <w:sz w:val="20"/>
              </w:rPr>
              <w:t>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bookmarkEnd w:id="32"/>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r>
              <w:br/>
            </w:r>
            <w:r>
              <w:rPr>
                <w:rFonts w:ascii="Times New Roman"/>
                <w:b w:val="false"/>
                <w:i w:val="false"/>
                <w:color w:val="000000"/>
                <w:sz w:val="20"/>
              </w:rPr>
              <w:t>
жол-құрылыс машиналары мен тетіктерін мемлекеттік есепке алу және тіркеу</w:t>
            </w:r>
          </w:p>
          <w:bookmarkEnd w:id="3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w:t>
            </w:r>
            <w:r>
              <w:br/>
            </w:r>
            <w:r>
              <w:rPr>
                <w:rFonts w:ascii="Times New Roman"/>
                <w:b w:val="false"/>
                <w:i w:val="false"/>
                <w:color w:val="000000"/>
                <w:sz w:val="20"/>
              </w:rPr>
              <w:t>
және лизингтік міндеттемелер бойынша пайыздық мөлшерлемені субсидиялау</w:t>
            </w:r>
          </w:p>
          <w:bookmarkEnd w:id="3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8 156 663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289 796,6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18 147 096,3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18 147 096,3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18 078 084,3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Қала құрылысын дамытудың кешенді схемаларын </w:t>
            </w:r>
            <w:r>
              <w:br/>
            </w:r>
            <w:r>
              <w:rPr>
                <w:rFonts w:ascii="Times New Roman"/>
                <w:b w:val="false"/>
                <w:i w:val="false"/>
                <w:color w:val="000000"/>
                <w:sz w:val="20"/>
              </w:rPr>
              <w:t>
және елді мекендердің бас жоспарларын әзірлеу</w:t>
            </w:r>
          </w:p>
          <w:bookmarkEnd w:id="35"/>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15 599 553,6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Облыстың мемлекеттік сәулет-құрылыс бақылау </w:t>
            </w:r>
            <w:r>
              <w:br/>
            </w:r>
            <w:r>
              <w:rPr>
                <w:rFonts w:ascii="Times New Roman"/>
                <w:b w:val="false"/>
                <w:i w:val="false"/>
                <w:color w:val="000000"/>
                <w:sz w:val="20"/>
              </w:rPr>
              <w:t>
және лицензиялау басқармасы</w:t>
            </w:r>
          </w:p>
          <w:bookmarkEnd w:id="36"/>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27 871 431,1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9 409 689,3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9 409 689,3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1 234 320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xml:space="preserve">
Облыстық автомобиль жолдарын және </w:t>
            </w:r>
            <w:r>
              <w:br/>
            </w:r>
            <w:r>
              <w:rPr>
                <w:rFonts w:ascii="Times New Roman"/>
                <w:b w:val="false"/>
                <w:i w:val="false"/>
                <w:color w:val="000000"/>
                <w:sz w:val="20"/>
              </w:rPr>
              <w:t>
елді-мекендердің көшелерін күрделі және орташа жөндеу</w:t>
            </w:r>
          </w:p>
          <w:bookmarkEnd w:id="37"/>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3 086 157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18 461 741,8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18 461 741,8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15 848 628,7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11 646 243,4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38"/>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4 966 973,8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520 606,9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3 299 522,8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2 967 760,8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39"/>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Жергілікті деңгейде кәсіпкерлік және </w:t>
            </w:r>
            <w:r>
              <w:br/>
            </w: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bookmarkEnd w:id="40"/>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220 114,5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220 114,5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r>
              <w:br/>
            </w: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r>
              <w:br/>
            </w: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bookmarkEnd w:id="41"/>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55 545 811,8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55 545 811,8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55 545 811,8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15 438 215,7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21 823 781,5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15 881 154,5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r>
              <w:br/>
            </w:r>
            <w:r>
              <w:rPr>
                <w:rFonts w:ascii="Times New Roman"/>
                <w:b w:val="false"/>
                <w:i w:val="false"/>
                <w:color w:val="000000"/>
                <w:sz w:val="20"/>
              </w:rPr>
              <w:t>
және жануарлар дүниесін қорғау, жер қатынастары</w:t>
            </w:r>
          </w:p>
          <w:bookmarkEnd w:id="42"/>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bookmarkEnd w:id="4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4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6 385 565,8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6 385 565,8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6 385 565,8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45"/>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46"/>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xml:space="preserve">
индустриалдық-инновациялық даму басқармасы </w:t>
            </w:r>
          </w:p>
          <w:bookmarkEnd w:id="47"/>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-20 421 624,6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20 421 624,6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13 657 642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48"/>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6 100 930,5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2 914 912,5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9" w:id="49"/>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облыстық бюджеттен және республикалық бюджеттен берілген 2020 жылы пайдаланылмаған (толық пайдаланылмаған) нысаналы трансферттерді қайтару есебінен 2021 жылға арналған облыстық бюджеттің шығыстары</w:t>
      </w:r>
    </w:p>
    <w:bookmarkEnd w:id="49"/>
    <w:bookmarkStart w:name="z80" w:id="50"/>
    <w:p>
      <w:pPr>
        <w:spacing w:after="0"/>
        <w:ind w:left="0"/>
        <w:jc w:val="both"/>
      </w:pPr>
      <w:r>
        <w:rPr>
          <w:rFonts w:ascii="Times New Roman"/>
          <w:b w:val="false"/>
          <w:i w:val="false"/>
          <w:color w:val="000000"/>
          <w:sz w:val="28"/>
        </w:rPr>
        <w:t>
      Кірістер: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900"/>
        <w:gridCol w:w="1396"/>
        <w:gridCol w:w="2565"/>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4 137 088,6</w:t>
            </w:r>
          </w:p>
        </w:tc>
      </w:tr>
    </w:tbl>
    <w:bookmarkStart w:name="z81" w:id="51"/>
    <w:p>
      <w:pPr>
        <w:spacing w:after="0"/>
        <w:ind w:left="0"/>
        <w:jc w:val="both"/>
      </w:pPr>
      <w:r>
        <w:rPr>
          <w:rFonts w:ascii="Times New Roman"/>
          <w:b w:val="false"/>
          <w:i w:val="false"/>
          <w:color w:val="000000"/>
          <w:sz w:val="28"/>
        </w:rPr>
        <w:t>
      Шығыстар: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54"/>
        <w:gridCol w:w="959"/>
        <w:gridCol w:w="959"/>
        <w:gridCol w:w="959"/>
        <w:gridCol w:w="5666"/>
        <w:gridCol w:w="259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Вишневка ауылы Школьная көшесі, 36 мекенжайында 120 орынға арналған мектеп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қызмет көрсету саласы колледжі үшін 244 адамға арналған жатақхана салу (сыртқы инженерлік желісіз және абаттандырусыз)</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Жәлел Қизатов атындағы көше, 7А мекенжайындағы емхананың ересектер мен балалар корпустары арасында жылы өткел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ауылы Наурыз көшесінің жол төсемін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1 474 274,9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"Горькое көлі" ағынды су жинақтауыш тоғанының бөгетін күрделі жөндеу (түзету)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1 458 498,7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1 458 498,7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552 821,9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552 821,9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593 297,5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593 297,5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66 869,2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санациялау әдісімен су құбыры желісін ағымдағы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санациялау әдісімен су құбырының таратқыш желісін ағымдағы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526 428,2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көшесінде Казахстанская правда көшесінен Жұмабаев көшесіне дейін сквер орнату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көшеде Жұмабаев көшесінен Пушкин көшесіне дейінгі скверді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112 204,8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 Челюскинская көшелері мекенжайындағы "Қазтеатр" скверін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көшенің, 20А, 20Б, 22, 24 сауда орталығына кіреберістер орнатумен іргелес аумақты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алып қою, оның ішінде сатып алу жолымен алып қою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бойынша жұмыстар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312 379,3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312 379,3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сумен жабдықтау жүйесін салуға жобалау-сметалық құжаттаманы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қоршайтын қорғаныс бөгетін реконструкциялау" жобалау-сметалық құжаттамасын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ауылында қоршайтын қорғаныс бөгетін реконструкциялау" жобалау-сметалық құжаттамасын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Нефтепроводная көшесі, 1 "А" мекенжайында әкімшілік-тұрмыстық корпус жапсарлас құрылыс сала отырып, қойма ғимаратын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1 031 168,8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1 031 168,8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1 031 168,8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масштабтағы кадастрлық жоспар құра отырып, Солтүстік Қазақстан облысы елді мекендерінің құрылыс салынған аумағындағы жер асты және жер үсті коммуникацияларын түгендеу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992 079,8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992 079,8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қаласында жабық мұз айдынын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коммуналдық тұрғын үй қорының тұрғын үйін салу және (немесе)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933 462,3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883 462,3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ықшам ауданын жобалау және сараптама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1 тұрғын үй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128 пәтерлі № 2 тұрғын үй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576 834,3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инженерлік коммуникациялық инфрақұрылымды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(сыртқы инженерлік желі және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(электрмен жабдықтаудың сыртқы желісі)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ауылы Локомотивная көшесі бойында сыртқы инженерлік желісімен және аумағын абаттандырумен 50 пәтерлі тұрғын үй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сараптау және абаттандыру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Солнечный-2 кентінің</w:t>
            </w:r>
            <w:r>
              <w:br/>
            </w:r>
            <w:r>
              <w:rPr>
                <w:rFonts w:ascii="Times New Roman"/>
                <w:b w:val="false"/>
                <w:i w:val="false"/>
                <w:color w:val="000000"/>
                <w:sz w:val="20"/>
              </w:rPr>
              <w:t>
</w:t>
            </w:r>
            <w:r>
              <w:rPr>
                <w:rFonts w:ascii="Times New Roman"/>
                <w:b w:val="false"/>
                <w:i w:val="false"/>
                <w:color w:val="000000"/>
                <w:sz w:val="20"/>
              </w:rPr>
              <w:t>инженерлік-коммуникациялық инфрақұрылымын дамыту және жайластыру.</w:t>
            </w:r>
            <w:r>
              <w:br/>
            </w:r>
            <w:r>
              <w:rPr>
                <w:rFonts w:ascii="Times New Roman"/>
                <w:b w:val="false"/>
                <w:i w:val="false"/>
                <w:color w:val="000000"/>
                <w:sz w:val="20"/>
              </w:rPr>
              <w:t>
2-кезек. Сумен жабдықтау желісі және автомобиль жолдары</w:t>
            </w:r>
          </w:p>
          <w:bookmarkEnd w:id="52"/>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Южный ықшам ауданының</w:t>
            </w:r>
            <w:r>
              <w:br/>
            </w:r>
            <w:r>
              <w:rPr>
                <w:rFonts w:ascii="Times New Roman"/>
                <w:b w:val="false"/>
                <w:i w:val="false"/>
                <w:color w:val="000000"/>
                <w:sz w:val="20"/>
              </w:rPr>
              <w:t>
инженерлік-коммуникациялық инфрақұрылымын дамыту және жайластыру. Сумен жабдықтау желісі және автомобиль жолдары</w:t>
            </w:r>
          </w:p>
          <w:bookmarkEnd w:id="53"/>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1, 2, 3-үйлер (газбен жабдықтаудың сыртқы инженерлік желісі)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 (электрмен жабдықтаудың сыртқы инженерлік желісі)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4 039 039,1</w:t>
            </w:r>
          </w:p>
        </w:tc>
      </w:tr>
    </w:tbl>
    <w:bookmarkStart w:name="z85" w:id="54"/>
    <w:p>
      <w:pPr>
        <w:spacing w:after="0"/>
        <w:ind w:left="0"/>
        <w:jc w:val="left"/>
      </w:pPr>
      <w:r>
        <w:rPr>
          <w:rFonts w:ascii="Times New Roman"/>
          <w:b/>
          <w:i w:val="false"/>
          <w:color w:val="000000"/>
        </w:rPr>
        <w:t xml:space="preserve"> 2020 жылы шығарылған "Жұмыспен қамтудың 2020-2021 жылдарға арналған жол картасы" жобасы аясында ішкі қарыздар есебінен бос қалдықтарды толық пайдалану (облигациялар)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600"/>
        <w:gridCol w:w="1265"/>
        <w:gridCol w:w="1265"/>
        <w:gridCol w:w="1265"/>
        <w:gridCol w:w="4378"/>
        <w:gridCol w:w="2596"/>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Қызмет көрсету саласы колледжі үшін 244 адамға арналған жатақхана салу (сыртқы инженерлік желісіз және абаттандырусыз)</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ауылында дене шынықтыру-сауықтыру кешенін салу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Облыстың мәдениет, тілдерді дамыту</w:t>
            </w:r>
            <w:r>
              <w:br/>
            </w:r>
            <w:r>
              <w:rPr>
                <w:rFonts w:ascii="Times New Roman"/>
                <w:b w:val="false"/>
                <w:i w:val="false"/>
                <w:color w:val="000000"/>
                <w:sz w:val="20"/>
              </w:rPr>
              <w:t>
және архив ісі басқармасы</w:t>
            </w:r>
          </w:p>
          <w:bookmarkEnd w:id="55"/>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ауылындағы ауылдық клуб ғимаратын күрделі жөндеу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