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9756" w14:textId="cff9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2021 жылғы 2 ақпандағы № 15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әкімдігінің 2021 жылғы 9 желтоқсандағы № 276 қаулысы. Қазақстан Республикасының Әділет министрлігінде 2021 жылғы 21 желтоқсанда № 25876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2021 жылғы 2 ақпандағы № 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7113 болып тіркелді)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басына арналған жемшөп шығындарының құнын арзандатуға субсидиялар нормативтерін, субсидия алушыларға қойылатын өлшемшарттарын және субсидиялар алуға арналған өтінім беру мерзімдерін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 </w:t>
      </w:r>
    </w:p>
    <w:bookmarkEnd w:id="4"/>
    <w:bookmarkStart w:name="z9" w:id="5"/>
    <w:p>
      <w:pPr>
        <w:spacing w:after="0"/>
        <w:ind w:left="0"/>
        <w:jc w:val="both"/>
      </w:pPr>
      <w:r>
        <w:rPr>
          <w:rFonts w:ascii="Times New Roman"/>
          <w:b w:val="false"/>
          <w:i w:val="false"/>
          <w:color w:val="000000"/>
          <w:sz w:val="28"/>
        </w:rPr>
        <w:t>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қағидаларына сәйкес Солтүстік Қазақстан облысының әкімдігі ҚАУЛЫ ЕТЕДІ:";</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6"/>
    <w:bookmarkStart w:name="z11" w:id="7"/>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7"/>
    <w:bookmarkStart w:name="z12" w:id="8"/>
    <w:p>
      <w:pPr>
        <w:spacing w:after="0"/>
        <w:ind w:left="0"/>
        <w:jc w:val="both"/>
      </w:pPr>
      <w:r>
        <w:rPr>
          <w:rFonts w:ascii="Times New Roman"/>
          <w:b w:val="false"/>
          <w:i w:val="false"/>
          <w:color w:val="000000"/>
          <w:sz w:val="28"/>
        </w:rPr>
        <w:t xml:space="preserve">
      көрсетілген қаулы мынадай мазмұндағы </w:t>
      </w:r>
      <w:r>
        <w:rPr>
          <w:rFonts w:ascii="Times New Roman"/>
          <w:b w:val="false"/>
          <w:i w:val="false"/>
          <w:color w:val="000000"/>
          <w:sz w:val="28"/>
        </w:rPr>
        <w:t>1-1-тармақпен</w:t>
      </w:r>
      <w:r>
        <w:rPr>
          <w:rFonts w:ascii="Times New Roman"/>
          <w:b w:val="false"/>
          <w:i w:val="false"/>
          <w:color w:val="000000"/>
          <w:sz w:val="28"/>
        </w:rPr>
        <w:t xml:space="preserve"> толықтырылсын:</w:t>
      </w:r>
    </w:p>
    <w:bookmarkEnd w:id="8"/>
    <w:bookmarkStart w:name="z13" w:id="9"/>
    <w:p>
      <w:pPr>
        <w:spacing w:after="0"/>
        <w:ind w:left="0"/>
        <w:jc w:val="both"/>
      </w:pPr>
      <w:r>
        <w:rPr>
          <w:rFonts w:ascii="Times New Roman"/>
          <w:b w:val="false"/>
          <w:i w:val="false"/>
          <w:color w:val="000000"/>
          <w:sz w:val="28"/>
        </w:rPr>
        <w:t>
      "1-1. Осы қаулының 2-қосымшасына сәйкес 2021 жылға арналған Солтүстік Қазақстан облысы бойынша ауыл шаруашылығы жануарларының аналық басына арналған жемшөп шығындарының құнын арзандатуға субсидиялар нормативтері, субсидия алушыларға қойылатын өлшемшарттарын және субсидиялар алуға арналған өтінім беру мерзімдері бекітілсін";</w:t>
      </w:r>
    </w:p>
    <w:bookmarkEnd w:id="9"/>
    <w:bookmarkStart w:name="z14" w:id="10"/>
    <w:p>
      <w:pPr>
        <w:spacing w:after="0"/>
        <w:ind w:left="0"/>
        <w:jc w:val="both"/>
      </w:pPr>
      <w:r>
        <w:rPr>
          <w:rFonts w:ascii="Times New Roman"/>
          <w:b w:val="false"/>
          <w:i w:val="false"/>
          <w:color w:val="000000"/>
          <w:sz w:val="28"/>
        </w:rPr>
        <w:t xml:space="preserve">
      көрсетілген қаулымен бекітілген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қаулы осы қаулының 2-қосымшасына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11"/>
    <w:bookmarkStart w:name="z16" w:id="12"/>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12"/>
    <w:bookmarkStart w:name="z17" w:id="1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13"/>
    <w:bookmarkStart w:name="z18" w:id="1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14"/>
    <w:bookmarkStart w:name="z19" w:id="1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15"/>
    <w:bookmarkStart w:name="z20" w:id="1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Республикасының</w:t>
      </w:r>
    </w:p>
    <w:bookmarkEnd w:id="18"/>
    <w:bookmarkStart w:name="z24" w:id="19"/>
    <w:p>
      <w:pPr>
        <w:spacing w:after="0"/>
        <w:ind w:left="0"/>
        <w:jc w:val="both"/>
      </w:pPr>
      <w:r>
        <w:rPr>
          <w:rFonts w:ascii="Times New Roman"/>
          <w:b w:val="false"/>
          <w:i w:val="false"/>
          <w:color w:val="000000"/>
          <w:sz w:val="28"/>
        </w:rPr>
        <w:t>
       Ауыл шаруашылығы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 w:id="20"/>
    <w:p>
      <w:pPr>
        <w:spacing w:after="0"/>
        <w:ind w:left="0"/>
        <w:jc w:val="left"/>
      </w:pPr>
      <w:r>
        <w:rPr>
          <w:rFonts w:ascii="Times New Roman"/>
          <w:b/>
          <w:i w:val="false"/>
          <w:color w:val="000000"/>
        </w:rPr>
        <w:t xml:space="preserve">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980"/>
        <w:gridCol w:w="687"/>
        <w:gridCol w:w="2936"/>
        <w:gridCol w:w="2801"/>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асыл тұқымды тұқымдық бұқасын сатып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Солтүстік және Оңтүстік Америка, Еуропа елдерінен импортталған </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шығу тегіне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Бордақылау алаңдарына бордақылау үшін немесе тәулігіне кемінде 50 бас ірі қара мал соятын ет өңдеуші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кәсіпорындарға өткізілген 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ауыстырылған ірі қара малдың еркек</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дарақтарының (оның ішінде сүтті</w:t>
            </w:r>
          </w:p>
          <w:p>
            <w:pPr>
              <w:spacing w:after="20"/>
              <w:ind w:left="20"/>
              <w:jc w:val="both"/>
            </w:pPr>
            <w:r>
              <w:rPr>
                <w:rFonts w:ascii="Times New Roman"/>
                <w:b w:val="false"/>
                <w:i w:val="false"/>
                <w:color w:val="000000"/>
                <w:sz w:val="20"/>
              </w:rPr>
              <w:t>
және сүтті-етті тұқымдардың еркек дарақтары) құнын арзандату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50 566 667</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2 275 500,0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xml:space="preserve">
Бағымдағы сиырларының саны </w:t>
            </w:r>
          </w:p>
          <w:bookmarkEnd w:id="22"/>
          <w:p>
            <w:pPr>
              <w:spacing w:after="20"/>
              <w:ind w:left="20"/>
              <w:jc w:val="both"/>
            </w:pPr>
            <w:r>
              <w:rPr>
                <w:rFonts w:ascii="Times New Roman"/>
                <w:b w:val="false"/>
                <w:i w:val="false"/>
                <w:color w:val="000000"/>
                <w:sz w:val="20"/>
              </w:rPr>
              <w:t>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14 382 500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431 475,0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Бағымдағы сиырларының саны</w:t>
            </w:r>
          </w:p>
          <w:bookmarkEnd w:id="23"/>
          <w:p>
            <w:pPr>
              <w:spacing w:after="20"/>
              <w:ind w:left="20"/>
              <w:jc w:val="both"/>
            </w:pPr>
            <w:r>
              <w:rPr>
                <w:rFonts w:ascii="Times New Roman"/>
                <w:b w:val="false"/>
                <w:i w:val="false"/>
                <w:color w:val="000000"/>
                <w:sz w:val="20"/>
              </w:rPr>
              <w:t>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Шаруа (фермер) қожалықтарында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және ауыл шаруашылығы кооперативтерінде сүтті және сүтті- етті бағыттағы ірі қара малдың аналық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басын қолдан ұрықтандыру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 үшін асыл тұқымды және дистрибьютерлік</w:t>
            </w:r>
          </w:p>
          <w:p>
            <w:pPr>
              <w:spacing w:after="20"/>
              <w:ind w:left="20"/>
              <w:jc w:val="both"/>
            </w:pPr>
            <w:r>
              <w:rPr>
                <w:rFonts w:ascii="Times New Roman"/>
                <w:b w:val="false"/>
                <w:i w:val="false"/>
                <w:color w:val="000000"/>
                <w:sz w:val="20"/>
              </w:rPr>
              <w:t>
орталықтарды субсидиялау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1 611 240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96 674,4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158 346 333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190 015,6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сатып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180 720,0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6 943 435,0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аналық басының азығына жұмсалған шығындар құнын арзандату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400 басқа дейінгі сүтті және сүтті-етті бағыттағы ірі қара малдың аналық басы)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(400 бастан басталатын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ірі қара мал)</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шошқалар)</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жылқылар)</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қойлар)</w:t>
            </w: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бюджеттік қаражат жиыны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1 907 350,0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6" w:id="25"/>
    <w:p>
      <w:pPr>
        <w:spacing w:after="0"/>
        <w:ind w:left="0"/>
        <w:jc w:val="left"/>
      </w:pPr>
      <w:r>
        <w:rPr>
          <w:rFonts w:ascii="Times New Roman"/>
          <w:b/>
          <w:i w:val="false"/>
          <w:color w:val="000000"/>
        </w:rPr>
        <w:t xml:space="preserve"> 2021 жылға арналған Солтүстік Қазақстан облысы бойынша ауыл шаруашылығы жануарларының аналық басына арналған жемшөп шығындарының құнын арзандату бағыты бойынша нормативтер, өлшемшарттар, өтінім беру мерзімдері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3837"/>
        <w:gridCol w:w="390"/>
        <w:gridCol w:w="1288"/>
        <w:gridCol w:w="3757"/>
        <w:gridCol w:w="1890"/>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мың теңге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мерзімдері</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ағымдағы жылғы 1 желтоқсаннан 20 желтоқсанға</w:t>
            </w:r>
          </w:p>
          <w:bookmarkEnd w:id="26"/>
          <w:p>
            <w:pPr>
              <w:spacing w:after="20"/>
              <w:ind w:left="20"/>
              <w:jc w:val="both"/>
            </w:pPr>
            <w:r>
              <w:rPr>
                <w:rFonts w:ascii="Times New Roman"/>
                <w:b w:val="false"/>
                <w:i w:val="false"/>
                <w:color w:val="000000"/>
                <w:sz w:val="20"/>
              </w:rPr>
              <w:t>
дейін</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 (50 бастан 400 басқа дейін)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1) жасы 18 айдан кемінде 50 аналық мал басының болуы;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 (400 бастан)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1) жасы 18 айдан кемінде 400 аналық мал басының болуы;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1) жасы 18 айдан кемінде 50 аналық мал басының болуы;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аналық басы (50 бастан)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1) жасы 12 айдан кемінде 50 аналық мал басының болуы;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 (50 бастан)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1) жасы 36 айдан кемінде 50 аналық мал басының болуы;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 (50 бастан)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1) жасы 12 айдан кемінде 50 аналық мал басының болуы;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Өтінімді берген сәтте САТЖАҚ-да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АЖБ-да сатып алынған мал басын тіркеудің</w:t>
            </w:r>
          </w:p>
          <w:p>
            <w:pPr>
              <w:spacing w:after="20"/>
              <w:ind w:left="20"/>
              <w:jc w:val="both"/>
            </w:pPr>
            <w:r>
              <w:rPr>
                <w:rFonts w:ascii="Times New Roman"/>
                <w:b w:val="false"/>
                <w:i w:val="false"/>
                <w:color w:val="000000"/>
                <w:sz w:val="20"/>
              </w:rPr>
              <w:t>
болуы және деректердің сәйкестігі</w:t>
            </w:r>
          </w:p>
        </w:tc>
        <w:tc>
          <w:tcPr>
            <w:tcW w:w="0" w:type="auto"/>
            <w:vMerge/>
            <w:tcBorders>
              <w:top w:val="nil"/>
              <w:left w:val="single" w:color="cfcfcf" w:sz="5"/>
              <w:bottom w:val="single" w:color="cfcfcf" w:sz="5"/>
              <w:right w:val="single" w:color="cfcfcf" w:sz="5"/>
            </w:tcBorders>
          </w:tcPr>
          <w:p/>
        </w:tc>
      </w:tr>
    </w:tbl>
    <w:bookmarkStart w:name="z76" w:id="33"/>
    <w:p>
      <w:pPr>
        <w:spacing w:after="0"/>
        <w:ind w:left="0"/>
        <w:jc w:val="both"/>
      </w:pPr>
      <w:r>
        <w:rPr>
          <w:rFonts w:ascii="Times New Roman"/>
          <w:b w:val="false"/>
          <w:i w:val="false"/>
          <w:color w:val="000000"/>
          <w:sz w:val="28"/>
        </w:rPr>
        <w:t>
      Ескертпе:</w:t>
      </w:r>
    </w:p>
    <w:bookmarkEnd w:id="33"/>
    <w:bookmarkStart w:name="z77" w:id="34"/>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34"/>
    <w:bookmarkStart w:name="z78" w:id="35"/>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