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b0025" w14:textId="2ab00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"2021-2023 жылдарға арналған Айыртау ауданы Қаратал ауылдық округінің бюджетін бекіту туралы" Айыртау аудандық мәслихатының 2020 жылғы 31 желтоқсандағы № 6-49-16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2021 жылғы 31 наурыздағы № 7-3-19 шешімі. Солтүстік Қазақстан облысының Әділет департаментінде 2021 жылғы 5 сәуірде № 7240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104- 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Айыртау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"2021-2023 жылдарға арналған Айыртау ауданы Қаратал ауылдық округінің бюджетін бекіту туралы" Айыртау аудандық мәслихатының 2020 жылғы 31 желтоқсандағы № 6-49-16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(2021 жылғы 14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актілерінің мемлекеттік тіркеу тізілімінде № 6908 болып тіркелді)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Айыртау ауданы Қаратал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23 307,0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1 110,0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22 197,0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23 856,1 мың теңге: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мың теңге: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-549,1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</w:t>
      </w:r>
      <w:r>
        <w:rPr>
          <w:rFonts w:ascii="Times New Roman"/>
          <w:b w:val="false"/>
          <w:i w:val="false"/>
          <w:color w:val="000000"/>
          <w:sz w:val="28"/>
        </w:rPr>
        <w:t xml:space="preserve"> 549,1 мың теңге: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549,1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6-1-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4- қосымшаға сәйкес ауылдық округінің бюджетінде қаржылық жыл басына қалыптасқан бюджет қаражатының бос қалдықтары есебінен шығындары қарастырылсын.";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 w:val="false"/>
          <w:i w:val="false"/>
          <w:color w:val="000000"/>
          <w:sz w:val="28"/>
        </w:rPr>
        <w:t>4- 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Айыртау аудандық мәслихаты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III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Кожахметов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Айыртау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7-3-19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№6-49-16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4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Айыртау ауданы Қаратал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9"/>
        <w:gridCol w:w="616"/>
        <w:gridCol w:w="924"/>
        <w:gridCol w:w="832"/>
        <w:gridCol w:w="594"/>
        <w:gridCol w:w="7"/>
        <w:gridCol w:w="5791"/>
        <w:gridCol w:w="14"/>
        <w:gridCol w:w="259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7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23 856,1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17 651,0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17 651,0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17 531,0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5 955,0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5 955,0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4 055,0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-549,1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7-3-19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6-49-16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5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жылғы 1 қаңтарға қалыптасқан бюджет қаражатының бос қалдықтарын бағыттау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1"/>
        <w:gridCol w:w="882"/>
        <w:gridCol w:w="1324"/>
        <w:gridCol w:w="1192"/>
        <w:gridCol w:w="851"/>
        <w:gridCol w:w="17"/>
        <w:gridCol w:w="4156"/>
        <w:gridCol w:w="24"/>
        <w:gridCol w:w="252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549,1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