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2061" w14:textId="3662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Ғабит Мүсірепов атындағы ауданы Шұқыркөл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6 қаңтардағы № 72-7 шешімі. Солтүстік Қазақстан облысының Әділет департаментінде 2021 жылғы 11 қаңтарда № 6926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Ғабит Мүсірепов атындағы ауданы Шұқыркөл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68 650,8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1 120 мың теңге; салықтық емес түсімдер – 0; негізгі капиталды сатудан түсетін түсімдер – 0; трансферттер түсімі – 67 530,8 мың теңге; 2) шығындар – 68 854,9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 бюджеттік кредиттер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- 204,1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204,1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204,1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29.04.2021 </w:t>
      </w:r>
      <w:r>
        <w:rPr>
          <w:rFonts w:ascii="Times New Roman"/>
          <w:b w:val="false"/>
          <w:i w:val="false"/>
          <w:color w:val="000000"/>
          <w:sz w:val="28"/>
        </w:rPr>
        <w:t>№ 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06.12.2021 </w:t>
      </w:r>
      <w:r>
        <w:rPr>
          <w:rFonts w:ascii="Times New Roman"/>
          <w:b w:val="false"/>
          <w:i w:val="false"/>
          <w:color w:val="000000"/>
          <w:sz w:val="28"/>
        </w:rPr>
        <w:t>№ 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округтің кірістері Қазақстан Республикасының 2008 жылғы 4 желтоқсандағы Бюджет кодексіне сәйкес, мынадай салықтық түсімдер есебінен қалыптастырылатындығы белгіленсін: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бюджетке берілетін субвенциялар көлемі 13 244 мың теңгені құрайды..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 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 ауданы 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Шұқыркөл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29.04.2021 </w:t>
      </w:r>
      <w:r>
        <w:rPr>
          <w:rFonts w:ascii="Times New Roman"/>
          <w:b w:val="false"/>
          <w:i w:val="false"/>
          <w:color w:val="ff0000"/>
          <w:sz w:val="28"/>
        </w:rPr>
        <w:t>№ 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06.12.2021 </w:t>
      </w:r>
      <w:r>
        <w:rPr>
          <w:rFonts w:ascii="Times New Roman"/>
          <w:b w:val="false"/>
          <w:i w:val="false"/>
          <w:color w:val="ff0000"/>
          <w:sz w:val="28"/>
        </w:rPr>
        <w:t>№ 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Шұқыркөл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Шұқыркөл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