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45a7" w14:textId="e1f4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Бесқұдық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58/389 шешімі. Солтүстік Қазақстан облысының Әділет департаментінде 2021 жылғы 14 қаңтарда № 7006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Бесқұдық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- 27 454 мың теңге:</w:t>
      </w:r>
    </w:p>
    <w:bookmarkEnd w:id="3"/>
    <w:bookmarkStart w:name="z9" w:id="4"/>
    <w:p>
      <w:pPr>
        <w:spacing w:after="0"/>
        <w:ind w:left="0"/>
        <w:jc w:val="both"/>
      </w:pPr>
      <w:r>
        <w:rPr>
          <w:rFonts w:ascii="Times New Roman"/>
          <w:b w:val="false"/>
          <w:i w:val="false"/>
          <w:color w:val="000000"/>
          <w:sz w:val="28"/>
        </w:rPr>
        <w:t>
      салықтық түсімдер - 1 644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- 25 810 мың теңге;</w:t>
      </w:r>
    </w:p>
    <w:bookmarkEnd w:id="7"/>
    <w:bookmarkStart w:name="z13" w:id="8"/>
    <w:p>
      <w:pPr>
        <w:spacing w:after="0"/>
        <w:ind w:left="0"/>
        <w:jc w:val="both"/>
      </w:pPr>
      <w:r>
        <w:rPr>
          <w:rFonts w:ascii="Times New Roman"/>
          <w:b w:val="false"/>
          <w:i w:val="false"/>
          <w:color w:val="000000"/>
          <w:sz w:val="28"/>
        </w:rPr>
        <w:t>
      2) шығындар - 28 572,7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- 1 118,7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- 1 118,7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- 1 118,7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13/113</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Бесқұдық ауылдық округі бюджетінде шығындар қаржылық жылдың басына қалыптасқан бос қалдықтары есебінен 1 118,7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Бесқұдық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6" w:id="20"/>
    <w:p>
      <w:pPr>
        <w:spacing w:after="0"/>
        <w:ind w:left="0"/>
        <w:jc w:val="both"/>
      </w:pPr>
      <w:r>
        <w:rPr>
          <w:rFonts w:ascii="Times New Roman"/>
          <w:b w:val="false"/>
          <w:i w:val="false"/>
          <w:color w:val="000000"/>
          <w:sz w:val="28"/>
        </w:rPr>
        <w:t xml:space="preserve">
      3. 2021 жылға аудандық бюджеттен Бесқұдық ауылдық округінің бюджетіне 15 073 мың теңге сомада бюджеттік субвенциялар көлемі қарастырылсын. </w:t>
      </w:r>
    </w:p>
    <w:bookmarkEnd w:id="20"/>
    <w:bookmarkStart w:name="z27" w:id="21"/>
    <w:p>
      <w:pPr>
        <w:spacing w:after="0"/>
        <w:ind w:left="0"/>
        <w:jc w:val="both"/>
      </w:pPr>
      <w:r>
        <w:rPr>
          <w:rFonts w:ascii="Times New Roman"/>
          <w:b w:val="false"/>
          <w:i w:val="false"/>
          <w:color w:val="000000"/>
          <w:sz w:val="28"/>
        </w:rPr>
        <w:t>
      4. 2021 жылға арналған Солтүстік Қазақстан облысы Есіл ауданы Бесқұдық ауылдық округінің бюджетінде облыстық бюджеттен бөлінген ағымдағы нысаналы трансферттердің көлемі қарастырылсын, соның ішінде:</w:t>
      </w:r>
    </w:p>
    <w:bookmarkEnd w:id="21"/>
    <w:p>
      <w:pPr>
        <w:spacing w:after="0"/>
        <w:ind w:left="0"/>
        <w:jc w:val="both"/>
      </w:pPr>
      <w:r>
        <w:rPr>
          <w:rFonts w:ascii="Times New Roman"/>
          <w:b w:val="false"/>
          <w:i w:val="false"/>
          <w:color w:val="000000"/>
          <w:sz w:val="28"/>
        </w:rPr>
        <w:t>
      Бесқұдық ауылдық округі Алабие ауылының көше жарығын ағымдағы жөндеуіне;</w:t>
      </w:r>
    </w:p>
    <w:bookmarkStart w:name="z28" w:id="22"/>
    <w:p>
      <w:pPr>
        <w:spacing w:after="0"/>
        <w:ind w:left="0"/>
        <w:jc w:val="both"/>
      </w:pPr>
      <w:r>
        <w:rPr>
          <w:rFonts w:ascii="Times New Roman"/>
          <w:b w:val="false"/>
          <w:i w:val="false"/>
          <w:color w:val="000000"/>
          <w:sz w:val="28"/>
        </w:rPr>
        <w:t>
      Бесқұдық ауылдық округі Черуновка ауылының көше жарығын ағымдағы жөндеуіне;</w:t>
      </w:r>
    </w:p>
    <w:bookmarkEnd w:id="22"/>
    <w:bookmarkStart w:name="z29"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30"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 2021 жылға арналған Солтүстік Қазақстан облысы Есіл ауданы Бесқұдық ауылдық округінің бюджетінде аудандық бюджеттен бөлінген ағымдағы нысаналы трансферттердің көлемі қарастырылсын, соның ішінде:</w:t>
      </w:r>
    </w:p>
    <w:bookmarkEnd w:id="25"/>
    <w:bookmarkStart w:name="z33" w:id="26"/>
    <w:p>
      <w:pPr>
        <w:spacing w:after="0"/>
        <w:ind w:left="0"/>
        <w:jc w:val="both"/>
      </w:pPr>
      <w:r>
        <w:rPr>
          <w:rFonts w:ascii="Times New Roman"/>
          <w:b w:val="false"/>
          <w:i w:val="false"/>
          <w:color w:val="000000"/>
          <w:sz w:val="28"/>
        </w:rPr>
        <w:t>
      рұқсат етілмеген қоқыс үйінділерін жоюға;</w:t>
      </w:r>
    </w:p>
    <w:bookmarkEnd w:id="26"/>
    <w:bookmarkStart w:name="z34" w:id="27"/>
    <w:p>
      <w:pPr>
        <w:spacing w:after="0"/>
        <w:ind w:left="0"/>
        <w:jc w:val="both"/>
      </w:pPr>
      <w:r>
        <w:rPr>
          <w:rFonts w:ascii="Times New Roman"/>
          <w:b w:val="false"/>
          <w:i w:val="false"/>
          <w:color w:val="000000"/>
          <w:sz w:val="28"/>
        </w:rPr>
        <w:t>
      Солтүстік Қазақстан облысы Есіл ауданы Бесқұдық ауылының көше жарығын ағымдағы жөндеуіне;</w:t>
      </w:r>
    </w:p>
    <w:bookmarkEnd w:id="27"/>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6. Бесқұдық ауылдық округі бойынша 2021-2023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8"/>
    <w:bookmarkStart w:name="z36" w:id="29"/>
    <w:p>
      <w:pPr>
        <w:spacing w:after="0"/>
        <w:ind w:left="0"/>
        <w:jc w:val="both"/>
      </w:pPr>
      <w:r>
        <w:rPr>
          <w:rFonts w:ascii="Times New Roman"/>
          <w:b w:val="false"/>
          <w:i w:val="false"/>
          <w:color w:val="000000"/>
          <w:sz w:val="28"/>
        </w:rPr>
        <w:t xml:space="preserve">
      7. Осы шешім 2021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30"/>
    <w:p>
      <w:pPr>
        <w:spacing w:after="0"/>
        <w:ind w:left="0"/>
        <w:jc w:val="left"/>
      </w:pPr>
      <w:r>
        <w:rPr>
          <w:rFonts w:ascii="Times New Roman"/>
          <w:b/>
          <w:i w:val="false"/>
          <w:color w:val="000000"/>
        </w:rPr>
        <w:t xml:space="preserve"> 2021 жылға арналған Солтүстік Қазақстан облысы Есіл ауданы Бесқұдық ауылдық округінің бюджеті</w:t>
      </w:r>
    </w:p>
    <w:bookmarkEnd w:id="30"/>
    <w:bookmarkStart w:name="z45"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 6/4 (01.01.2021 бастап қолданысқа енгізіледі); 29.11.2021 </w:t>
      </w:r>
      <w:r>
        <w:rPr>
          <w:rFonts w:ascii="Times New Roman"/>
          <w:b w:val="false"/>
          <w:i w:val="false"/>
          <w:color w:val="ff0000"/>
          <w:sz w:val="28"/>
        </w:rPr>
        <w:t>№ 13/113</w:t>
      </w:r>
      <w:r>
        <w:rPr>
          <w:rFonts w:ascii="Times New Roman"/>
          <w:b w:val="false"/>
          <w:i w:val="false"/>
          <w:color w:val="ff0000"/>
          <w:sz w:val="28"/>
        </w:rPr>
        <w:t xml:space="preserve"> (01.01.2021 бастап қолданысқа енгізіледі) шешімдерімен.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2"/>
    <w:p>
      <w:pPr>
        <w:spacing w:after="0"/>
        <w:ind w:left="0"/>
        <w:jc w:val="left"/>
      </w:pPr>
      <w:r>
        <w:rPr>
          <w:rFonts w:ascii="Times New Roman"/>
          <w:b/>
          <w:i w:val="false"/>
          <w:color w:val="000000"/>
        </w:rPr>
        <w:t xml:space="preserve"> 2022 жылға арналған Солтүстік Қазақстан облысы Есіл ауданы Бесқұдық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6" w:id="33"/>
    <w:p>
      <w:pPr>
        <w:spacing w:after="0"/>
        <w:ind w:left="0"/>
        <w:jc w:val="left"/>
      </w:pPr>
      <w:r>
        <w:rPr>
          <w:rFonts w:ascii="Times New Roman"/>
          <w:b/>
          <w:i w:val="false"/>
          <w:color w:val="000000"/>
        </w:rPr>
        <w:t xml:space="preserve"> 2023 жылға арналған Солтүстік Қазақстан облысы Есіл ауданы Бесқұдық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Есіл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58/389 шешіміне</w:t>
      </w:r>
    </w:p>
    <w:p>
      <w:pPr>
        <w:spacing w:after="0"/>
        <w:ind w:left="0"/>
        <w:jc w:val="both"/>
      </w:pPr>
      <w:r>
        <w:rPr>
          <w:rFonts w:ascii="Times New Roman"/>
          <w:b w:val="false"/>
          <w:i w:val="false"/>
          <w:color w:val="000000"/>
          <w:sz w:val="28"/>
        </w:rPr>
        <w:t>
      4 -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