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f337" w14:textId="438f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Қызылжар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61/9 шешімі. Солтүстік Қазақстан облысының Әділет департаментінде 2021 жылғы 12 қаңтарда № 6967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59 077,9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52 843,9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60 782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- 1 704,1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1 704,1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1 704,1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000000"/>
          <w:sz w:val="28"/>
        </w:rPr>
        <w:t>№ 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Қызылжар ауылдық округінің бюджеттің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15 018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Қызылжар ауылдық округінің бюджетінде республикалық бюджеттен нысаналы трансферттер түсімі ескерілсін, соның ішінде: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 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2021 жылға нысаналы трансферттер Қызылжар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ауылдық округі әкімінің "2021-2023 жылдарға арналған Қызылжар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Қызылжар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ff0000"/>
          <w:sz w:val="28"/>
        </w:rPr>
        <w:t>№ 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басқа да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салықтық емес басқа да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52 843,9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Қызылжар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Қызылжар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