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7592" w14:textId="2b27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Ұзынкөл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46-16 шешімі. Солтүстік Қазақстан облысының Әділет департаментінде 2021 жылғы 18 қаңтарда № 7084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Ұзынкөл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33 284,5 мың теңге:</w:t>
      </w:r>
    </w:p>
    <w:bookmarkEnd w:id="3"/>
    <w:bookmarkStart w:name="z9" w:id="4"/>
    <w:p>
      <w:pPr>
        <w:spacing w:after="0"/>
        <w:ind w:left="0"/>
        <w:jc w:val="both"/>
      </w:pPr>
      <w:r>
        <w:rPr>
          <w:rFonts w:ascii="Times New Roman"/>
          <w:b w:val="false"/>
          <w:i w:val="false"/>
          <w:color w:val="000000"/>
          <w:sz w:val="28"/>
        </w:rPr>
        <w:t>
      салықтық түсімдер – 2 600,0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30 684,5 мың теңге; </w:t>
      </w:r>
    </w:p>
    <w:bookmarkEnd w:id="7"/>
    <w:bookmarkStart w:name="z13" w:id="8"/>
    <w:p>
      <w:pPr>
        <w:spacing w:after="0"/>
        <w:ind w:left="0"/>
        <w:jc w:val="both"/>
      </w:pPr>
      <w:r>
        <w:rPr>
          <w:rFonts w:ascii="Times New Roman"/>
          <w:b w:val="false"/>
          <w:i w:val="false"/>
          <w:color w:val="000000"/>
          <w:sz w:val="28"/>
        </w:rPr>
        <w:t>
      2) шығындар – 34 245,7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-961,2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961,2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961,2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03.07.2021 </w:t>
      </w:r>
      <w:r>
        <w:rPr>
          <w:rFonts w:ascii="Times New Roman"/>
          <w:b w:val="false"/>
          <w:i w:val="false"/>
          <w:color w:val="000000"/>
          <w:sz w:val="28"/>
        </w:rPr>
        <w:t>№ 6-17</w:t>
      </w:r>
      <w:r>
        <w:rPr>
          <w:rFonts w:ascii="Times New Roman"/>
          <w:b w:val="false"/>
          <w:i w:val="false"/>
          <w:color w:val="ff0000"/>
          <w:sz w:val="28"/>
        </w:rPr>
        <w:t xml:space="preserve"> (01.01.2021 бастап қолданысқа енгізіледі); 26.08.2021 </w:t>
      </w:r>
      <w:r>
        <w:rPr>
          <w:rFonts w:ascii="Times New Roman"/>
          <w:b w:val="false"/>
          <w:i w:val="false"/>
          <w:color w:val="000000"/>
          <w:sz w:val="28"/>
        </w:rPr>
        <w:t>№ 8-16</w:t>
      </w:r>
      <w:r>
        <w:rPr>
          <w:rFonts w:ascii="Times New Roman"/>
          <w:b w:val="false"/>
          <w:i w:val="false"/>
          <w:color w:val="ff0000"/>
          <w:sz w:val="28"/>
        </w:rPr>
        <w:t xml:space="preserve"> (01.01.2021 бастап қолданысқа енгізіледі); 19.11.2021 </w:t>
      </w:r>
      <w:r>
        <w:rPr>
          <w:rFonts w:ascii="Times New Roman"/>
          <w:b w:val="false"/>
          <w:i w:val="false"/>
          <w:color w:val="000000"/>
          <w:sz w:val="28"/>
        </w:rPr>
        <w:t>№ 9-21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20 710,0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Ұзынкөл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bookmarkStart w:name="z32" w:id="27"/>
    <w:p>
      <w:pPr>
        <w:spacing w:after="0"/>
        <w:ind w:left="0"/>
        <w:jc w:val="both"/>
      </w:pPr>
      <w:r>
        <w:rPr>
          <w:rFonts w:ascii="Times New Roman"/>
          <w:b w:val="false"/>
          <w:i w:val="false"/>
          <w:color w:val="000000"/>
          <w:sz w:val="28"/>
        </w:rPr>
        <w:t>
      5. 2021 жылға арналған Ұзынкөл ауылдық округінің бюджетінде аудан бюджетінен ағымдағы трансферттердің түсімдері ескерілсін, оның ішінде:</w:t>
      </w:r>
    </w:p>
    <w:bookmarkEnd w:id="27"/>
    <w:p>
      <w:pPr>
        <w:spacing w:after="0"/>
        <w:ind w:left="0"/>
        <w:jc w:val="both"/>
      </w:pPr>
      <w:r>
        <w:rPr>
          <w:rFonts w:ascii="Times New Roman"/>
          <w:b w:val="false"/>
          <w:i w:val="false"/>
          <w:color w:val="000000"/>
          <w:sz w:val="28"/>
        </w:rPr>
        <w:t>
      1) ауылдық округтің елді мекендерін сумен жабдықтауды ұйымдастыруға;</w:t>
      </w:r>
    </w:p>
    <w:p>
      <w:pPr>
        <w:spacing w:after="0"/>
        <w:ind w:left="0"/>
        <w:jc w:val="both"/>
      </w:pPr>
      <w:r>
        <w:rPr>
          <w:rFonts w:ascii="Times New Roman"/>
          <w:b w:val="false"/>
          <w:i w:val="false"/>
          <w:color w:val="000000"/>
          <w:sz w:val="28"/>
        </w:rPr>
        <w:t xml:space="preserve">
      2) Қазақстан Республикасы Үкіметінің 2019 жылғы 27 желтоқсандағы № 990 "Өңірлерді дамытудың 2020-2025 жылдарға арналған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3) Ұзынкөл ауылының су тарату желілерін ағымдағы жөндеуге;</w:t>
      </w:r>
    </w:p>
    <w:p>
      <w:pPr>
        <w:spacing w:after="0"/>
        <w:ind w:left="0"/>
        <w:jc w:val="both"/>
      </w:pPr>
      <w:r>
        <w:rPr>
          <w:rFonts w:ascii="Times New Roman"/>
          <w:b w:val="false"/>
          <w:i w:val="false"/>
          <w:color w:val="000000"/>
          <w:sz w:val="28"/>
        </w:rPr>
        <w:t>
      4) ауылдық округтің елді мекендерін абаттандыруға.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03.07.2021 </w:t>
      </w:r>
      <w:r>
        <w:rPr>
          <w:rFonts w:ascii="Times New Roman"/>
          <w:b w:val="false"/>
          <w:i w:val="false"/>
          <w:color w:val="000000"/>
          <w:sz w:val="28"/>
        </w:rPr>
        <w:t>№ 6-17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Ұзынкөл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3-24</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6.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29"/>
    <w:p>
      <w:pPr>
        <w:spacing w:after="0"/>
        <w:ind w:left="0"/>
        <w:jc w:val="left"/>
      </w:pPr>
      <w:r>
        <w:rPr>
          <w:rFonts w:ascii="Times New Roman"/>
          <w:b/>
          <w:i w:val="false"/>
          <w:color w:val="000000"/>
        </w:rPr>
        <w:t xml:space="preserve"> Мағжан Жұмабаев ауданы Ұзынкөл ауылдық округінің 2021 жылға арналған бюджеті</w:t>
      </w:r>
    </w:p>
    <w:bookmarkEnd w:id="29"/>
    <w:bookmarkStart w:name="z48" w:id="3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03.07.2021 </w:t>
      </w:r>
      <w:r>
        <w:rPr>
          <w:rFonts w:ascii="Times New Roman"/>
          <w:b w:val="false"/>
          <w:i w:val="false"/>
          <w:color w:val="ff0000"/>
          <w:sz w:val="28"/>
        </w:rPr>
        <w:t>№ 6-17</w:t>
      </w:r>
      <w:r>
        <w:rPr>
          <w:rFonts w:ascii="Times New Roman"/>
          <w:b w:val="false"/>
          <w:i w:val="false"/>
          <w:color w:val="ff0000"/>
          <w:sz w:val="28"/>
        </w:rPr>
        <w:t xml:space="preserve"> (01.01.2021 бастап қолданысқа енгізіледі); 26.08.2021 </w:t>
      </w:r>
      <w:r>
        <w:rPr>
          <w:rFonts w:ascii="Times New Roman"/>
          <w:b w:val="false"/>
          <w:i w:val="false"/>
          <w:color w:val="ff0000"/>
          <w:sz w:val="28"/>
        </w:rPr>
        <w:t>№ 8-16</w:t>
      </w:r>
      <w:r>
        <w:rPr>
          <w:rFonts w:ascii="Times New Roman"/>
          <w:b w:val="false"/>
          <w:i w:val="false"/>
          <w:color w:val="ff0000"/>
          <w:sz w:val="28"/>
        </w:rPr>
        <w:t xml:space="preserve"> (01.01.2021 бастап қолданысқа енгізіледі); 19.11.2021 </w:t>
      </w:r>
      <w:r>
        <w:rPr>
          <w:rFonts w:ascii="Times New Roman"/>
          <w:b w:val="false"/>
          <w:i w:val="false"/>
          <w:color w:val="ff0000"/>
          <w:sz w:val="28"/>
        </w:rPr>
        <w:t>№ 9-21</w:t>
      </w:r>
      <w:r>
        <w:rPr>
          <w:rFonts w:ascii="Times New Roman"/>
          <w:b w:val="false"/>
          <w:i w:val="false"/>
          <w:color w:val="ff0000"/>
          <w:sz w:val="28"/>
        </w:rPr>
        <w:t xml:space="preserve"> (01.01.2021 бастап қолданысқа енгізіледі) шешімдерімен.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суменжабдықтаудыұйымдастыру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1"/>
    <w:p>
      <w:pPr>
        <w:spacing w:after="0"/>
        <w:ind w:left="0"/>
        <w:jc w:val="left"/>
      </w:pPr>
      <w:r>
        <w:rPr>
          <w:rFonts w:ascii="Times New Roman"/>
          <w:b/>
          <w:i w:val="false"/>
          <w:color w:val="000000"/>
        </w:rPr>
        <w:t xml:space="preserve"> Мағжан Жұмабаев ауданы Ұзынкөл ауылдық округінің 2022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34"/>
    <w:p>
      <w:pPr>
        <w:spacing w:after="0"/>
        <w:ind w:left="0"/>
        <w:jc w:val="left"/>
      </w:pPr>
      <w:r>
        <w:rPr>
          <w:rFonts w:ascii="Times New Roman"/>
          <w:b/>
          <w:i w:val="false"/>
          <w:color w:val="000000"/>
        </w:rPr>
        <w:t xml:space="preserve"> Мағжан Жұмабаев ауданы Ұзынкөл ауылдық округінің 2023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Ұзынкөл ауылдық округінің бюджет шығыстары 2021 жылғы 1 қаңтарға қалыптасқан бюджет қаражатының бос қалдықтары және аудандық бюджеттен 2020 жылы пайдаланылмаған (толық пайдаланылмаған) нысаналы трансферттерді қайтару есебінен</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3-24</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