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ac6a" w14:textId="598a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Чистов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46-18 шешімі. Солтүстік Қазақстан облысының Әділет департаментінде 2021 жылғы 18 қаңтарда № 7086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Чистов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33 851,4 мың теңге:</w:t>
      </w:r>
    </w:p>
    <w:bookmarkEnd w:id="3"/>
    <w:bookmarkStart w:name="z9" w:id="4"/>
    <w:p>
      <w:pPr>
        <w:spacing w:after="0"/>
        <w:ind w:left="0"/>
        <w:jc w:val="both"/>
      </w:pPr>
      <w:r>
        <w:rPr>
          <w:rFonts w:ascii="Times New Roman"/>
          <w:b w:val="false"/>
          <w:i w:val="false"/>
          <w:color w:val="000000"/>
          <w:sz w:val="28"/>
        </w:rPr>
        <w:t>
      салықтық түсімдер – 2 300,0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31 551,4 мың теңге; </w:t>
      </w:r>
    </w:p>
    <w:bookmarkEnd w:id="7"/>
    <w:bookmarkStart w:name="z13" w:id="8"/>
    <w:p>
      <w:pPr>
        <w:spacing w:after="0"/>
        <w:ind w:left="0"/>
        <w:jc w:val="both"/>
      </w:pPr>
      <w:r>
        <w:rPr>
          <w:rFonts w:ascii="Times New Roman"/>
          <w:b w:val="false"/>
          <w:i w:val="false"/>
          <w:color w:val="000000"/>
          <w:sz w:val="28"/>
        </w:rPr>
        <w:t>
      2) шығындар – 34 752,2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-900,8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900,8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900,8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01.04.2021 </w:t>
      </w:r>
      <w:r>
        <w:rPr>
          <w:rFonts w:ascii="Times New Roman"/>
          <w:b w:val="false"/>
          <w:i w:val="false"/>
          <w:color w:val="000000"/>
          <w:sz w:val="28"/>
        </w:rPr>
        <w:t>№ 3-26</w:t>
      </w:r>
      <w:r>
        <w:rPr>
          <w:rFonts w:ascii="Times New Roman"/>
          <w:b w:val="false"/>
          <w:i w:val="false"/>
          <w:color w:val="ff0000"/>
          <w:sz w:val="28"/>
        </w:rPr>
        <w:t xml:space="preserve"> (01.01.2021 бастап қолданысқа енгізіледі); 26.08.2021 </w:t>
      </w:r>
      <w:r>
        <w:rPr>
          <w:rFonts w:ascii="Times New Roman"/>
          <w:b w:val="false"/>
          <w:i w:val="false"/>
          <w:color w:val="000000"/>
          <w:sz w:val="28"/>
        </w:rPr>
        <w:t>№ 8-18</w:t>
      </w:r>
      <w:r>
        <w:rPr>
          <w:rFonts w:ascii="Times New Roman"/>
          <w:b w:val="false"/>
          <w:i w:val="false"/>
          <w:color w:val="ff0000"/>
          <w:sz w:val="28"/>
        </w:rPr>
        <w:t xml:space="preserve"> (01.01.2021 бастап қолданысқа енгізіледі) шешімдерімен; 19.11.2021 </w:t>
      </w:r>
      <w:r>
        <w:rPr>
          <w:rFonts w:ascii="Times New Roman"/>
          <w:b w:val="false"/>
          <w:i w:val="false"/>
          <w:color w:val="000000"/>
          <w:sz w:val="28"/>
        </w:rPr>
        <w:t>№ 9-23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21 678,0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Чистов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bookmarkStart w:name="z32" w:id="27"/>
    <w:p>
      <w:pPr>
        <w:spacing w:after="0"/>
        <w:ind w:left="0"/>
        <w:jc w:val="both"/>
      </w:pPr>
      <w:r>
        <w:rPr>
          <w:rFonts w:ascii="Times New Roman"/>
          <w:b w:val="false"/>
          <w:i w:val="false"/>
          <w:color w:val="000000"/>
          <w:sz w:val="28"/>
        </w:rPr>
        <w:t xml:space="preserve">
      5. 2021 жылға арналған Чистов ауылдық округінің бюджетінде Чистовское ауылындағы көше жарығын ағымдағы жөндеуге облыстық бюджеттен ағымдағы трансферттер түсімі ескерілсін. </w:t>
      </w:r>
    </w:p>
    <w:bookmarkEnd w:id="27"/>
    <w:bookmarkStart w:name="z33" w:id="28"/>
    <w:p>
      <w:pPr>
        <w:spacing w:after="0"/>
        <w:ind w:left="0"/>
        <w:jc w:val="both"/>
      </w:pPr>
      <w:r>
        <w:rPr>
          <w:rFonts w:ascii="Times New Roman"/>
          <w:b w:val="false"/>
          <w:i w:val="false"/>
          <w:color w:val="000000"/>
          <w:sz w:val="28"/>
        </w:rPr>
        <w:t>
      6. 2021 жылға арналған Чистов ауылдық округінің бюджетінде аудандық бюджеттен ағымдағы трансферттер түсімі ескерілсін, оның ішінде:</w:t>
      </w:r>
    </w:p>
    <w:bookmarkEnd w:id="28"/>
    <w:p>
      <w:pPr>
        <w:spacing w:after="0"/>
        <w:ind w:left="0"/>
        <w:jc w:val="both"/>
      </w:pPr>
      <w:r>
        <w:rPr>
          <w:rFonts w:ascii="Times New Roman"/>
          <w:b w:val="false"/>
          <w:i w:val="false"/>
          <w:color w:val="000000"/>
          <w:sz w:val="28"/>
        </w:rPr>
        <w:t>
      1) Чистов ауылдық округінің елді мекендерін сумен жабдықтауды ұйымдастыруға;</w:t>
      </w:r>
    </w:p>
    <w:p>
      <w:pPr>
        <w:spacing w:after="0"/>
        <w:ind w:left="0"/>
        <w:jc w:val="both"/>
      </w:pPr>
      <w:r>
        <w:rPr>
          <w:rFonts w:ascii="Times New Roman"/>
          <w:b w:val="false"/>
          <w:i w:val="false"/>
          <w:color w:val="000000"/>
          <w:sz w:val="28"/>
        </w:rPr>
        <w:t>
      2) Пролетарка ауылының көше жарығын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Мағжан Жұмабаев ауданы мәслихатының 01.04.2021 </w:t>
      </w:r>
      <w:r>
        <w:rPr>
          <w:rFonts w:ascii="Times New Roman"/>
          <w:b w:val="false"/>
          <w:i w:val="false"/>
          <w:color w:val="000000"/>
          <w:sz w:val="28"/>
        </w:rPr>
        <w:t>№ 3-26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Чистов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3-26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0"/>
    <w:p>
      <w:pPr>
        <w:spacing w:after="0"/>
        <w:ind w:left="0"/>
        <w:jc w:val="left"/>
      </w:pPr>
      <w:r>
        <w:rPr>
          <w:rFonts w:ascii="Times New Roman"/>
          <w:b/>
          <w:i w:val="false"/>
          <w:color w:val="000000"/>
        </w:rPr>
        <w:t xml:space="preserve"> Мағжан Жұмабаев ауданы Чистов ауылдық округінің 2021 жылға арналған бюджеті</w:t>
      </w:r>
    </w:p>
    <w:bookmarkEnd w:id="30"/>
    <w:bookmarkStart w:name="z47"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01.04.2021 </w:t>
      </w:r>
      <w:r>
        <w:rPr>
          <w:rFonts w:ascii="Times New Roman"/>
          <w:b w:val="false"/>
          <w:i w:val="false"/>
          <w:color w:val="ff0000"/>
          <w:sz w:val="28"/>
        </w:rPr>
        <w:t>№ 3-26</w:t>
      </w:r>
      <w:r>
        <w:rPr>
          <w:rFonts w:ascii="Times New Roman"/>
          <w:b w:val="false"/>
          <w:i w:val="false"/>
          <w:color w:val="ff0000"/>
          <w:sz w:val="28"/>
        </w:rPr>
        <w:t xml:space="preserve"> (01.01.2021 бастап қолданысқа енгізіледі); 26.08.2021 </w:t>
      </w:r>
      <w:r>
        <w:rPr>
          <w:rFonts w:ascii="Times New Roman"/>
          <w:b w:val="false"/>
          <w:i w:val="false"/>
          <w:color w:val="ff0000"/>
          <w:sz w:val="28"/>
        </w:rPr>
        <w:t>№ 8-18</w:t>
      </w:r>
      <w:r>
        <w:rPr>
          <w:rFonts w:ascii="Times New Roman"/>
          <w:b w:val="false"/>
          <w:i w:val="false"/>
          <w:color w:val="ff0000"/>
          <w:sz w:val="28"/>
        </w:rPr>
        <w:t xml:space="preserve"> (01.01.2021 бастап қолданысқа енгізіледі) шешімдерімен; 19.11.2021 </w:t>
      </w:r>
      <w:r>
        <w:rPr>
          <w:rFonts w:ascii="Times New Roman"/>
          <w:b w:val="false"/>
          <w:i w:val="false"/>
          <w:color w:val="ff0000"/>
          <w:sz w:val="28"/>
        </w:rPr>
        <w:t>№ 9-23</w:t>
      </w:r>
      <w:r>
        <w:rPr>
          <w:rFonts w:ascii="Times New Roman"/>
          <w:b w:val="false"/>
          <w:i w:val="false"/>
          <w:color w:val="ff0000"/>
          <w:sz w:val="28"/>
        </w:rPr>
        <w:t xml:space="preserve"> (01.01.2021 бастап қолданысқа енгізіледі) шешімімен.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2"/>
    <w:p>
      <w:pPr>
        <w:spacing w:after="0"/>
        <w:ind w:left="0"/>
        <w:jc w:val="left"/>
      </w:pPr>
      <w:r>
        <w:rPr>
          <w:rFonts w:ascii="Times New Roman"/>
          <w:b/>
          <w:i w:val="false"/>
          <w:color w:val="000000"/>
        </w:rPr>
        <w:t xml:space="preserve"> Мағжан Жұмабаев ауданы Чистов ауылдық округінің 2022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0" w:id="35"/>
    <w:p>
      <w:pPr>
        <w:spacing w:after="0"/>
        <w:ind w:left="0"/>
        <w:jc w:val="left"/>
      </w:pPr>
      <w:r>
        <w:rPr>
          <w:rFonts w:ascii="Times New Roman"/>
          <w:b/>
          <w:i w:val="false"/>
          <w:color w:val="000000"/>
        </w:rPr>
        <w:t xml:space="preserve"> Мағжан Жұмабаев ауданы Чистов ауылдық округінің 2023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