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a673" w14:textId="2dba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2017 жылғы 10 қарашадағы № 20/2 "Сот шешімімен Солтүстік Қазақстан облысы Мамлют ауданының коммуналдық меншігіне түскен деп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23 шілдедегі № 9/5 шешімі. Қазақстан Республикасының Әділет министрлігінде 2021 жылғы 6 тамызда № 23887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Солтүстік Қазақстан облысы Мамлют ауданының коммуналдық меншігіне түскен деп танылған иесіз қалдықтарды басқару Қағидаларын бекіту туралы" Солтүстік Қазақстан облысы Мамлют ауданы мәслихатының 2017 жылғы 10 қарашадағы № 20/2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4377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күннен соң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