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a5d1" w14:textId="17da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Абай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427 шешімі. Солтүстік Қазақстан облысының Әділет департаментінде 2021 жылғы 14 қаңтарда № 7063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Абай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30491 мың теңге:</w:t>
      </w:r>
    </w:p>
    <w:bookmarkEnd w:id="3"/>
    <w:bookmarkStart w:name="z9" w:id="4"/>
    <w:p>
      <w:pPr>
        <w:spacing w:after="0"/>
        <w:ind w:left="0"/>
        <w:jc w:val="both"/>
      </w:pPr>
      <w:r>
        <w:rPr>
          <w:rFonts w:ascii="Times New Roman"/>
          <w:b w:val="false"/>
          <w:i w:val="false"/>
          <w:color w:val="000000"/>
          <w:sz w:val="28"/>
        </w:rPr>
        <w:t>
      салықтық түсімдер - 2550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27941 мың теңге;</w:t>
      </w:r>
    </w:p>
    <w:bookmarkEnd w:id="7"/>
    <w:bookmarkStart w:name="z13" w:id="8"/>
    <w:p>
      <w:pPr>
        <w:spacing w:after="0"/>
        <w:ind w:left="0"/>
        <w:jc w:val="both"/>
      </w:pPr>
      <w:r>
        <w:rPr>
          <w:rFonts w:ascii="Times New Roman"/>
          <w:b w:val="false"/>
          <w:i w:val="false"/>
          <w:color w:val="000000"/>
          <w:sz w:val="28"/>
        </w:rPr>
        <w:t>
      2) шығындар – 32195,4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-1704,4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1704,4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1704,4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17.08.2021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Абай ауылдық округінің кірістері Қазақстан Республикасының Бюджет кодексіне сәйкес мынадай салықтық түсімдер есебінен қалыптасатыны белгіленсін:</w:t>
      </w:r>
    </w:p>
    <w:bookmarkEnd w:id="19"/>
    <w:bookmarkStart w:name="z25" w:id="20"/>
    <w:p>
      <w:pPr>
        <w:spacing w:after="0"/>
        <w:ind w:left="0"/>
        <w:jc w:val="both"/>
      </w:pPr>
      <w:r>
        <w:rPr>
          <w:rFonts w:ascii="Times New Roman"/>
          <w:b w:val="false"/>
          <w:i w:val="false"/>
          <w:color w:val="000000"/>
          <w:sz w:val="28"/>
        </w:rPr>
        <w:t>
      1)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ауылдардың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 салығы:</w:t>
      </w:r>
    </w:p>
    <w:bookmarkEnd w:id="22"/>
    <w:bookmarkStart w:name="z28" w:id="23"/>
    <w:p>
      <w:pPr>
        <w:spacing w:after="0"/>
        <w:ind w:left="0"/>
        <w:jc w:val="both"/>
      </w:pPr>
      <w:r>
        <w:rPr>
          <w:rFonts w:ascii="Times New Roman"/>
          <w:b w:val="false"/>
          <w:i w:val="false"/>
          <w:color w:val="000000"/>
          <w:sz w:val="28"/>
        </w:rPr>
        <w:t>
      тұрғылықты жері ауылдардың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ауылдардың аумағында орналасқан заңды тұлғалардан.</w:t>
      </w:r>
    </w:p>
    <w:bookmarkEnd w:id="24"/>
    <w:bookmarkStart w:name="z30" w:id="25"/>
    <w:p>
      <w:pPr>
        <w:spacing w:after="0"/>
        <w:ind w:left="0"/>
        <w:jc w:val="both"/>
      </w:pPr>
      <w:r>
        <w:rPr>
          <w:rFonts w:ascii="Times New Roman"/>
          <w:b w:val="false"/>
          <w:i w:val="false"/>
          <w:color w:val="000000"/>
          <w:sz w:val="28"/>
        </w:rPr>
        <w:t>
      3. 2021 жылға арналған Абай ауылдық округінің бюджетінде республикалық бюджеттен 361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трансферттер түсімдері ескерілсін.</w:t>
      </w:r>
    </w:p>
    <w:bookmarkEnd w:id="25"/>
    <w:bookmarkStart w:name="z31" w:id="26"/>
    <w:p>
      <w:pPr>
        <w:spacing w:after="0"/>
        <w:ind w:left="0"/>
        <w:jc w:val="both"/>
      </w:pPr>
      <w:r>
        <w:rPr>
          <w:rFonts w:ascii="Times New Roman"/>
          <w:b w:val="false"/>
          <w:i w:val="false"/>
          <w:color w:val="000000"/>
          <w:sz w:val="28"/>
        </w:rPr>
        <w:t>
      4. 2021 жылға арналған Абай ауылдық округінің бюджетінде аудандық бюджеттен Абай ауылдық округінің бюджетіне 9404 мың теңге сомасында ағымдағы нысаналы трансферттер түсімі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мәслихатының 17.08.2021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Аудандық бюджеттен 2021 жылға арналған Абай ауылдық округінің бюджетіне берілетін бюджеттік субвенция 18176 мың теңге сомасында белгіленсін.</w:t>
      </w:r>
    </w:p>
    <w:bookmarkEnd w:id="27"/>
    <w:p>
      <w:pPr>
        <w:spacing w:after="0"/>
        <w:ind w:left="0"/>
        <w:jc w:val="both"/>
      </w:pPr>
      <w:r>
        <w:rPr>
          <w:rFonts w:ascii="Times New Roman"/>
          <w:b w:val="false"/>
          <w:i w:val="false"/>
          <w:color w:val="000000"/>
          <w:sz w:val="28"/>
        </w:rPr>
        <w:t>
      5-1. Осы шешімге 4-қосымшаға сәйкес 2021 жылға арналған Абай ауылдық округінің бюджетінде қаржылық жылдың басында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Тайынша ауданы мәслихатының 17.08.2021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0" w:id="29"/>
    <w:p>
      <w:pPr>
        <w:spacing w:after="0"/>
        <w:ind w:left="0"/>
        <w:jc w:val="left"/>
      </w:pPr>
      <w:r>
        <w:rPr>
          <w:rFonts w:ascii="Times New Roman"/>
          <w:b/>
          <w:i w:val="false"/>
          <w:color w:val="000000"/>
        </w:rPr>
        <w:t xml:space="preserve"> 2021 жылға арналған Солтүстік Қазақстан облысы Тайынша ауданы Абай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17.08.2021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817"/>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Санаты</w:t>
            </w:r>
          </w:p>
          <w:bookmarkEnd w:id="30"/>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45" w:id="31"/>
    <w:p>
      <w:pPr>
        <w:spacing w:after="0"/>
        <w:ind w:left="0"/>
        <w:jc w:val="left"/>
      </w:pPr>
      <w:r>
        <w:rPr>
          <w:rFonts w:ascii="Times New Roman"/>
          <w:b/>
          <w:i w:val="false"/>
          <w:color w:val="000000"/>
        </w:rPr>
        <w:t xml:space="preserve"> 2022 жылға арналған Солтүстік Қазақстан облысы Тйынша ауданы Абай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50" w:id="32"/>
    <w:p>
      <w:pPr>
        <w:spacing w:after="0"/>
        <w:ind w:left="0"/>
        <w:jc w:val="left"/>
      </w:pPr>
      <w:r>
        <w:rPr>
          <w:rFonts w:ascii="Times New Roman"/>
          <w:b/>
          <w:i w:val="false"/>
          <w:color w:val="000000"/>
        </w:rPr>
        <w:t xml:space="preserve"> 2023 жылға арналған Солтүстік Қазақстан облысы Тайынша ауданы Абай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8" w:id="33"/>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bookmarkEnd w:id="33"/>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17.08.2021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бағдарламалардың әкімшісі</w:t>
            </w:r>
          </w:p>
          <w:bookmarkEnd w:id="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