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b3ac" w14:textId="ac2b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Тимирязев ауданы Мичурин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8 қаңтардағы № 51/13 шешімі. Солтүстік Қазақстан облысының Әділет департаментінде 2021 жылғы 12 қаңтарда № 6970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04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Тимирязев ауданы Мичурин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17 069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15 046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17 069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ауылдық округтің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көлік құралдары салығынан: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ауылдың, аумағында орналасқан заңды тұлғалардан алынатын көлік құралдары салығынан.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басқа да салықтық емес түсімдерден.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2021 жылға арналған аудандық бюджеттен 14 696 мың теңге сомасында бюджеттік субвенциялар қарастырылғанын ескерілсін.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Мичурин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қала) бюджеттен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 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қенттерде, ауылдық округтерде автомобиль жолдарының жұмысістеуін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51/13 шешіміне 2-қосымша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қала) бюджеттен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қенттерде, ауылдық округтерде автомобиль жолдарының жұмысістеуін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51/13 шешіміне 3-қосымша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меншіктен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қала) бюджеттен трансферттер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қенттерде, ауылдық округтерде автомобиль жолдарының жұмысістеуін қамтамасыз ету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