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81e5" w14:textId="5b98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2014 жылғы 3 ақпандағы № 25/12 "Солтүстік Қазақстан облысы Шал ақын ауданының Сергеевка қаласында бөлек жергілікті қоғамдастық жиындарын өткізудің Қағидаларын және жергілікті қоғамдастық жиындарына қатысатын қала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15 қаңтардағы № 1/9 шешімі. Солтүстік Қазақстан облысының Әділет департаментінде 2021 жылғы 19 қаңтарда № 7090 болып тіркелді. Күші жойылды - Солтүстік Қазақстан облысы Шал ақын ауданы мәслихатының 2022 жылғы 17 наурыздағы № 19/9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Сергеевка қаласында бөлек жергілікті қоғамдастық жиындарын өткізудің Қағидаларын және жергілікті қоғамдастық жиындарына қатысатын қала тұрғындары өкілдерінің сандық құрамын бекіту туралы" 2014 жылғы 3 ақпандағы № 25/12 </w:t>
      </w:r>
      <w:r>
        <w:rPr>
          <w:rFonts w:ascii="Times New Roman"/>
          <w:b w:val="false"/>
          <w:i w:val="false"/>
          <w:color w:val="000000"/>
          <w:sz w:val="28"/>
        </w:rPr>
        <w:t>шешіміне</w:t>
      </w:r>
      <w:r>
        <w:rPr>
          <w:rFonts w:ascii="Times New Roman"/>
          <w:b w:val="false"/>
          <w:i w:val="false"/>
          <w:color w:val="000000"/>
          <w:sz w:val="28"/>
        </w:rPr>
        <w:t xml:space="preserve"> (2014 жылғы 21 наурызда "Бірінші сөз", "Первое слово" аудандық газеттерінде жарияланған, Нормативтік құқықтық актілерді мемлекеттік тіркеу тізілімінде № 2598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 осы шешімнің қосымшасына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Шал ақын ауданы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Окунев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Шал ақын ауданы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4"/>
    <w:p>
      <w:pPr>
        <w:spacing w:after="0"/>
        <w:ind w:left="0"/>
        <w:jc w:val="left"/>
      </w:pPr>
      <w:r>
        <w:rPr>
          <w:rFonts w:ascii="Times New Roman"/>
          <w:b/>
          <w:i w:val="false"/>
          <w:color w:val="000000"/>
        </w:rPr>
        <w:t xml:space="preserve"> Солтүстік Қазақстан облысы Шал ақын ауданы Сергеевка қаласының жергілікті қоғамдастық жиындарына қатысатын қала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қаласының жергілікті қоғамдастық жиындарына қатысатын қала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Брагин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Қадыралин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Герольд Бельгер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Гидростроительдер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Шопанов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Қонарбаев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Шайкин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Овражная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Гончар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