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0b0" w14:textId="53d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13 желтоқсандағы № 108-VII шешімі. Қазақстан Республикасының Әділет министрлігінде 2021 жылғы 20 желтоқсанда № 25831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бойынша әлеуметтік маңызы бар автомобиль қатынастарының тізбесі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облысы бойынша ауданаралық (қалааралық облысішілік)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облысы бойынша ауданішілік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қаласы бойынша қалалық (ауылдық) және қала маңы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Атырау облысы бойынша ауданаралық (қалааралық облысішілік) автомобиль қатынастарының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Атырау-Құлсары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Атырауы-Индер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Атырау-Құрманғазы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Атырау-Мақат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Атырау-Аққыстау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– Сағыз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Сарайшық - Жалғансай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Атырау облысы бойынша ауданішілік автомобиль қатынастарының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облыстық мәслихатының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Локомотив шағын ауданы - Ынтымақ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кенті А.Нұрсейтов көшесі - Ә.Мантаев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- Доссор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- 4 бөлімше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Шағырлы ауылы - Күйген ауылы - Жасталап ауылы - Шортанбай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Орлы ауылы-Нұржау ауылы - Хиуаз ауылы – Ақкөл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Теңіз ауылы-Бірлік ауылы - Сафон ауылы - Котяев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– Теңіз ауылы-Бірлік ауылы - Сафон ауылы - Кудряшов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Жұмекен ауылы - Алға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- Сарытоғай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Қосшағыл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Тұрғызба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Шоқпартоғай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Ақкиізтоғай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Қаратон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қаласы - Майкөмген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Өрлік ауылы -Көктоғай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Бөдене ауылы-Жарсуат ауылы - Қызылжар ауылы - Құрылыс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Ынтымақ ауылы-Есбол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кенті - Аққала ауылы-Елтай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Таңдай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Ақтоғай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ауылы – Жалғансай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108-VII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қалалық (ауылдық) және қала маңы автомобиль қатынастарының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базары - Жеңіс саябағы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базары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Нұрсая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шағын ауданы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Водников 2 шағын ауданы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 Лесхоз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- Водников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шағын ауданы - Береке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шағын ауданы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шағын ауданы - СМП 163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Нұрсая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- Тұрғындар қалашығы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халықаралық әуежай – Атырау халықаралық әуежай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 ауылы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- Дина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шағын ауданы - Еркінқала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Бесікті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Бірлік ықшам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Алмалы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Алға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Дамба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Жұлдыз шағын ауданы 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Ақсай 2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Көктем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Қараөзек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Қараөзек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шағын ауданы – Балауса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шағын ауданы –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Береке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