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dd93" w14:textId="e26d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 Мәслихатының 2020 жылғы 29 маусымдағы № 506 "Алушылар санатының тізбесін және әлеуметтік көмектің шекті мөлшерлерін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2021 жылғы 30 сәуірдегі № 56 шешімі. Атырау облысының Әділет департаментінде 2021 жылғы 12 мамырда № 4954 болып тіркелді. Күші жойылды - Атырау облысы Атырау қалалық мәслихатының 2022 жылғы 24 мамырдағы № 166 шешімімен</w:t>
      </w:r>
    </w:p>
    <w:p>
      <w:pPr>
        <w:spacing w:after="0"/>
        <w:ind w:left="0"/>
        <w:jc w:val="both"/>
      </w:pPr>
      <w:r>
        <w:rPr>
          <w:rFonts w:ascii="Times New Roman"/>
          <w:b w:val="false"/>
          <w:i w:val="false"/>
          <w:color w:val="ff0000"/>
          <w:sz w:val="28"/>
        </w:rPr>
        <w:t xml:space="preserve">
      Ескерту. Күші жойылды - Атырау облысы Атырау қалалық мәслихатының 24.05.2022 № </w:t>
      </w:r>
      <w:r>
        <w:rPr>
          <w:rFonts w:ascii="Times New Roman"/>
          <w:b w:val="false"/>
          <w:i w:val="false"/>
          <w:color w:val="ff0000"/>
          <w:sz w:val="28"/>
        </w:rPr>
        <w:t>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Атырау қалалық әкімдігінің 2021 жылғы 25 ақпандағы № 505 "Атырау қалалық әкімдігінің 2020 жылғы 4 маусымдағы № 1091 "Алушылар санатының тізбесін және әлеуметтік көмектің шекті мөлшерлерін бекіту туралы" қаулысына өзгерістер мен толықтырулар енгізу туралы" қаулысын қарап, Атырау қаласының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Атырау қаласы Мәслихатының 2020 жылғы 29 маусымдағы № 506 "Алушылар санатының тізбесін және әлеуметтік көмектің шекті мөлшерлерін бекіту туралы" (Нормативтік құқықтық актілерді мемлекеттік тіркеу тізілімінде № 4695 болып тіркелген, 2020 жылы 17 шілдеде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1)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"Өтініш білдірген айдың алдындағы тоқсандағы отбасының жан басына шаққандағы орташа табысы Атырау облысы бойынша белгіленген күнкөріс деңгейінен төмен адамдарға (отбасыларға) 100 (жүз) айлық есептік көрсеткіштен аспайтын мөлшерде біржолғы әлеуметтік көмек белгіленсін.";</w:t>
      </w:r>
    </w:p>
    <w:bookmarkEnd w:id="3"/>
    <w:bookmarkStart w:name="z8"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w:t>
      </w:r>
      <w:r>
        <w:rPr>
          <w:rFonts w:ascii="Times New Roman"/>
          <w:b w:val="false"/>
          <w:i w:val="false"/>
          <w:color w:val="000000"/>
          <w:sz w:val="28"/>
        </w:rPr>
        <w:t xml:space="preserve"> жаңа редакцияда мазмұндалсын.</w:t>
      </w:r>
    </w:p>
    <w:bookmarkEnd w:id="4"/>
    <w:bookmarkStart w:name="z9" w:id="5"/>
    <w:p>
      <w:pPr>
        <w:spacing w:after="0"/>
        <w:ind w:left="0"/>
        <w:jc w:val="both"/>
      </w:pPr>
      <w:r>
        <w:rPr>
          <w:rFonts w:ascii="Times New Roman"/>
          <w:b w:val="false"/>
          <w:i w:val="false"/>
          <w:color w:val="000000"/>
          <w:sz w:val="28"/>
        </w:rPr>
        <w:t>
      2. Осы шешімнің орындалуын бақылау Атырау қаласы Мәслихатының әлеуметтік, құқық тәртібі және депутаттық өкілеттілігі салалары бойынша тұрақты комиссиясына (Г. Дүсіпова) жүктелсін.</w:t>
      </w:r>
    </w:p>
    <w:bookmarkEnd w:id="5"/>
    <w:bookmarkStart w:name="z10" w:id="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VIII cессия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Хайруллиев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Джаумбаев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Мәслихатының 2021 жылғы 30 сәуірдегі</w:t>
            </w:r>
            <w:r>
              <w:br/>
            </w:r>
            <w:r>
              <w:rPr>
                <w:rFonts w:ascii="Times New Roman"/>
                <w:b w:val="false"/>
                <w:i w:val="false"/>
                <w:color w:val="000000"/>
                <w:sz w:val="20"/>
              </w:rPr>
              <w:t>№ 56 шешіміне 1-қосымша</w:t>
            </w:r>
          </w:p>
        </w:tc>
      </w:tr>
    </w:tbl>
    <w:bookmarkStart w:name="z14" w:id="7"/>
    <w:p>
      <w:pPr>
        <w:spacing w:after="0"/>
        <w:ind w:left="0"/>
        <w:jc w:val="left"/>
      </w:pPr>
      <w:r>
        <w:rPr>
          <w:rFonts w:ascii="Times New Roman"/>
          <w:b/>
          <w:i w:val="false"/>
          <w:color w:val="000000"/>
        </w:rPr>
        <w:t xml:space="preserve"> Алушылар санатының тізбесі, әлеуметтік көмектің шекті мөлшері, табиғи зілзаланың немесе өрттің салдарынан өмірлік қиын жағдай туындаған кезде әлеуметтік көмекке өтініш білдіру мерзімі</w:t>
      </w:r>
    </w:p>
    <w:bookmarkEnd w:id="7"/>
    <w:bookmarkStart w:name="z15" w:id="8"/>
    <w:p>
      <w:pPr>
        <w:spacing w:after="0"/>
        <w:ind w:left="0"/>
        <w:jc w:val="both"/>
      </w:pPr>
      <w:r>
        <w:rPr>
          <w:rFonts w:ascii="Times New Roman"/>
          <w:b w:val="false"/>
          <w:i w:val="false"/>
          <w:color w:val="000000"/>
          <w:sz w:val="28"/>
        </w:rPr>
        <w:t>
      1. Келесі негіздер бойынша адамдарға (отбасыларға) табысын есепке алмай 1500 (мың бес жүз) айлық есептік көрсеткішке дейінгі шекті мөлшерінде біржолғы әлеуметтік көмек беріледі:</w:t>
      </w:r>
    </w:p>
    <w:bookmarkEnd w:id="8"/>
    <w:bookmarkStart w:name="z16" w:id="9"/>
    <w:p>
      <w:pPr>
        <w:spacing w:after="0"/>
        <w:ind w:left="0"/>
        <w:jc w:val="both"/>
      </w:pPr>
      <w:r>
        <w:rPr>
          <w:rFonts w:ascii="Times New Roman"/>
          <w:b w:val="false"/>
          <w:i w:val="false"/>
          <w:color w:val="000000"/>
          <w:sz w:val="28"/>
        </w:rPr>
        <w:t>
      1) жетімдерге;</w:t>
      </w:r>
    </w:p>
    <w:bookmarkEnd w:id="9"/>
    <w:bookmarkStart w:name="z17" w:id="10"/>
    <w:p>
      <w:pPr>
        <w:spacing w:after="0"/>
        <w:ind w:left="0"/>
        <w:jc w:val="both"/>
      </w:pPr>
      <w:r>
        <w:rPr>
          <w:rFonts w:ascii="Times New Roman"/>
          <w:b w:val="false"/>
          <w:i w:val="false"/>
          <w:color w:val="000000"/>
          <w:sz w:val="28"/>
        </w:rPr>
        <w:t>
      2) ата-ананың қамқорлығынсыз қалғандарға;</w:t>
      </w:r>
    </w:p>
    <w:bookmarkEnd w:id="10"/>
    <w:bookmarkStart w:name="z18" w:id="11"/>
    <w:p>
      <w:pPr>
        <w:spacing w:after="0"/>
        <w:ind w:left="0"/>
        <w:jc w:val="both"/>
      </w:pPr>
      <w:r>
        <w:rPr>
          <w:rFonts w:ascii="Times New Roman"/>
          <w:b w:val="false"/>
          <w:i w:val="false"/>
          <w:color w:val="000000"/>
          <w:sz w:val="28"/>
        </w:rPr>
        <w:t>
      3) қадағалаусыз қалған, оның ішінде, девиантты мінез-құлықты кәмелетке толмағандарға;</w:t>
      </w:r>
    </w:p>
    <w:bookmarkEnd w:id="11"/>
    <w:bookmarkStart w:name="z19" w:id="12"/>
    <w:p>
      <w:pPr>
        <w:spacing w:after="0"/>
        <w:ind w:left="0"/>
        <w:jc w:val="both"/>
      </w:pPr>
      <w:r>
        <w:rPr>
          <w:rFonts w:ascii="Times New Roman"/>
          <w:b w:val="false"/>
          <w:i w:val="false"/>
          <w:color w:val="000000"/>
          <w:sz w:val="28"/>
        </w:rPr>
        <w:t>
      4) арнаулы білім беру ұйымдарында, ерекше режимде ұстайтын білім беру ұйымдарында болған кәмелетке толмағандарға;</w:t>
      </w:r>
    </w:p>
    <w:bookmarkEnd w:id="12"/>
    <w:bookmarkStart w:name="z20" w:id="13"/>
    <w:p>
      <w:pPr>
        <w:spacing w:after="0"/>
        <w:ind w:left="0"/>
        <w:jc w:val="both"/>
      </w:pPr>
      <w:r>
        <w:rPr>
          <w:rFonts w:ascii="Times New Roman"/>
          <w:b w:val="false"/>
          <w:i w:val="false"/>
          <w:color w:val="000000"/>
          <w:sz w:val="28"/>
        </w:rPr>
        <w:t>
      5) туғаннан бастап ерте психофизикалық даму мүмкіндіктері шектеулі үш жасқа дейінгі балаларға;</w:t>
      </w:r>
    </w:p>
    <w:bookmarkEnd w:id="13"/>
    <w:bookmarkStart w:name="z21" w:id="14"/>
    <w:p>
      <w:pPr>
        <w:spacing w:after="0"/>
        <w:ind w:left="0"/>
        <w:jc w:val="both"/>
      </w:pPr>
      <w:r>
        <w:rPr>
          <w:rFonts w:ascii="Times New Roman"/>
          <w:b w:val="false"/>
          <w:i w:val="false"/>
          <w:color w:val="000000"/>
          <w:sz w:val="28"/>
        </w:rPr>
        <w:t>
      6) дене бітімі және (немесе) ақыл-ой мүмкіндіктеріне байланысты организм функциялары тұрақты бұзылғандарға;</w:t>
      </w:r>
    </w:p>
    <w:bookmarkEnd w:id="14"/>
    <w:bookmarkStart w:name="z22" w:id="15"/>
    <w:p>
      <w:pPr>
        <w:spacing w:after="0"/>
        <w:ind w:left="0"/>
        <w:jc w:val="both"/>
      </w:pPr>
      <w:r>
        <w:rPr>
          <w:rFonts w:ascii="Times New Roman"/>
          <w:b w:val="false"/>
          <w:i w:val="false"/>
          <w:color w:val="000000"/>
          <w:sz w:val="28"/>
        </w:rPr>
        <w:t>
      7) әлеуметтік мәні бар аурулардың және айналадағыларға қауіп төндіретін аурулардың салдарынан тыныс-тіршілігінен шектелгендерге;</w:t>
      </w:r>
    </w:p>
    <w:bookmarkEnd w:id="15"/>
    <w:bookmarkStart w:name="z23" w:id="16"/>
    <w:p>
      <w:pPr>
        <w:spacing w:after="0"/>
        <w:ind w:left="0"/>
        <w:jc w:val="both"/>
      </w:pPr>
      <w:r>
        <w:rPr>
          <w:rFonts w:ascii="Times New Roman"/>
          <w:b w:val="false"/>
          <w:i w:val="false"/>
          <w:color w:val="000000"/>
          <w:sz w:val="28"/>
        </w:rPr>
        <w:t>
      8) жасының егде тартуына байланысты, бұрынғы ауруы және (немесе) мүгедектігі салдарынан өзіне-өзі күтім жасай алмайтындарға;</w:t>
      </w:r>
    </w:p>
    <w:bookmarkEnd w:id="16"/>
    <w:bookmarkStart w:name="z24" w:id="17"/>
    <w:p>
      <w:pPr>
        <w:spacing w:after="0"/>
        <w:ind w:left="0"/>
        <w:jc w:val="both"/>
      </w:pPr>
      <w:r>
        <w:rPr>
          <w:rFonts w:ascii="Times New Roman"/>
          <w:b w:val="false"/>
          <w:i w:val="false"/>
          <w:color w:val="000000"/>
          <w:sz w:val="28"/>
        </w:rPr>
        <w:t>
      9) әлеуметтік бейімсіздікке және әлеуметтік депривацияға алып келген қатыгездікке ұшырағандарға;</w:t>
      </w:r>
    </w:p>
    <w:bookmarkEnd w:id="17"/>
    <w:bookmarkStart w:name="z25" w:id="18"/>
    <w:p>
      <w:pPr>
        <w:spacing w:after="0"/>
        <w:ind w:left="0"/>
        <w:jc w:val="both"/>
      </w:pPr>
      <w:r>
        <w:rPr>
          <w:rFonts w:ascii="Times New Roman"/>
          <w:b w:val="false"/>
          <w:i w:val="false"/>
          <w:color w:val="000000"/>
          <w:sz w:val="28"/>
        </w:rPr>
        <w:t>
      10) баспанасыздарға (белгілі бір тұрғылықты жері жоқ адамдарға);</w:t>
      </w:r>
    </w:p>
    <w:bookmarkEnd w:id="18"/>
    <w:bookmarkStart w:name="z26" w:id="19"/>
    <w:p>
      <w:pPr>
        <w:spacing w:after="0"/>
        <w:ind w:left="0"/>
        <w:jc w:val="both"/>
      </w:pPr>
      <w:r>
        <w:rPr>
          <w:rFonts w:ascii="Times New Roman"/>
          <w:b w:val="false"/>
          <w:i w:val="false"/>
          <w:color w:val="000000"/>
          <w:sz w:val="28"/>
        </w:rPr>
        <w:t>
      11) бас бостандығынан айыру орындарынан босатылғандарға;</w:t>
      </w:r>
    </w:p>
    <w:bookmarkEnd w:id="19"/>
    <w:bookmarkStart w:name="z27" w:id="20"/>
    <w:p>
      <w:pPr>
        <w:spacing w:after="0"/>
        <w:ind w:left="0"/>
        <w:jc w:val="both"/>
      </w:pPr>
      <w:r>
        <w:rPr>
          <w:rFonts w:ascii="Times New Roman"/>
          <w:b w:val="false"/>
          <w:i w:val="false"/>
          <w:color w:val="000000"/>
          <w:sz w:val="28"/>
        </w:rPr>
        <w:t>
      12) пробация қызметінің есебінде болғандарға;</w:t>
      </w:r>
    </w:p>
    <w:bookmarkEnd w:id="20"/>
    <w:bookmarkStart w:name="z28" w:id="21"/>
    <w:p>
      <w:pPr>
        <w:spacing w:after="0"/>
        <w:ind w:left="0"/>
        <w:jc w:val="both"/>
      </w:pPr>
      <w:r>
        <w:rPr>
          <w:rFonts w:ascii="Times New Roman"/>
          <w:b w:val="false"/>
          <w:i w:val="false"/>
          <w:color w:val="000000"/>
          <w:sz w:val="28"/>
        </w:rPr>
        <w:t>
      13) барлық топтағы мүгедектер мен мүгедек балаларға;</w:t>
      </w:r>
    </w:p>
    <w:bookmarkEnd w:id="21"/>
    <w:bookmarkStart w:name="z29" w:id="22"/>
    <w:p>
      <w:pPr>
        <w:spacing w:after="0"/>
        <w:ind w:left="0"/>
        <w:jc w:val="both"/>
      </w:pPr>
      <w:r>
        <w:rPr>
          <w:rFonts w:ascii="Times New Roman"/>
          <w:b w:val="false"/>
          <w:i w:val="false"/>
          <w:color w:val="000000"/>
          <w:sz w:val="28"/>
        </w:rPr>
        <w:t>
      14) ардагерлерге;</w:t>
      </w:r>
    </w:p>
    <w:bookmarkEnd w:id="22"/>
    <w:bookmarkStart w:name="z30" w:id="23"/>
    <w:p>
      <w:pPr>
        <w:spacing w:after="0"/>
        <w:ind w:left="0"/>
        <w:jc w:val="both"/>
      </w:pPr>
      <w:r>
        <w:rPr>
          <w:rFonts w:ascii="Times New Roman"/>
          <w:b w:val="false"/>
          <w:i w:val="false"/>
          <w:color w:val="000000"/>
          <w:sz w:val="28"/>
        </w:rPr>
        <w:t>
      15) аз қамтылған отбасыларға.</w:t>
      </w:r>
    </w:p>
    <w:bookmarkEnd w:id="23"/>
    <w:bookmarkStart w:name="z31" w:id="24"/>
    <w:p>
      <w:pPr>
        <w:spacing w:after="0"/>
        <w:ind w:left="0"/>
        <w:jc w:val="both"/>
      </w:pPr>
      <w:r>
        <w:rPr>
          <w:rFonts w:ascii="Times New Roman"/>
          <w:b w:val="false"/>
          <w:i w:val="false"/>
          <w:color w:val="000000"/>
          <w:sz w:val="28"/>
        </w:rPr>
        <w:t>
      2. Табиғи зілзаланың немесе өрттің салдарынан өмірлік қиын жағдай туындаған кезден бастап азаматтар 6 (алты) ай мерзім ішінде әлеуметтік көмекке өтініш білдіруі мүмкін.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Мәслихатының 2021 жылғы 30 сәуірдегі</w:t>
            </w:r>
            <w:r>
              <w:br/>
            </w:r>
            <w:r>
              <w:rPr>
                <w:rFonts w:ascii="Times New Roman"/>
                <w:b w:val="false"/>
                <w:i w:val="false"/>
                <w:color w:val="000000"/>
                <w:sz w:val="20"/>
              </w:rPr>
              <w:t>№ 56 шешіміне 2-қосымша</w:t>
            </w:r>
          </w:p>
        </w:tc>
      </w:tr>
    </w:tbl>
    <w:bookmarkStart w:name="z33" w:id="25"/>
    <w:p>
      <w:pPr>
        <w:spacing w:after="0"/>
        <w:ind w:left="0"/>
        <w:jc w:val="left"/>
      </w:pPr>
      <w:r>
        <w:rPr>
          <w:rFonts w:ascii="Times New Roman"/>
          <w:b/>
          <w:i w:val="false"/>
          <w:color w:val="000000"/>
        </w:rPr>
        <w:t xml:space="preserve"> Коммуналдық қызметтерге әлеуметтік көмек алушылардың санаттарының тізбесі</w:t>
      </w:r>
    </w:p>
    <w:bookmarkEnd w:id="25"/>
    <w:bookmarkStart w:name="z34" w:id="26"/>
    <w:p>
      <w:pPr>
        <w:spacing w:after="0"/>
        <w:ind w:left="0"/>
        <w:jc w:val="both"/>
      </w:pPr>
      <w:r>
        <w:rPr>
          <w:rFonts w:ascii="Times New Roman"/>
          <w:b w:val="false"/>
          <w:i w:val="false"/>
          <w:color w:val="000000"/>
          <w:sz w:val="28"/>
        </w:rPr>
        <w:t>
      Коммуналдық қызметтерді өтеуге ай сайынғы әлеуметтік көмек табысы есепке алынбай келесідей санаттағы азаматтарға беріледі:</w:t>
      </w:r>
    </w:p>
    <w:bookmarkEnd w:id="26"/>
    <w:bookmarkStart w:name="z35" w:id="27"/>
    <w:p>
      <w:pPr>
        <w:spacing w:after="0"/>
        <w:ind w:left="0"/>
        <w:jc w:val="both"/>
      </w:pPr>
      <w:r>
        <w:rPr>
          <w:rFonts w:ascii="Times New Roman"/>
          <w:b w:val="false"/>
          <w:i w:val="false"/>
          <w:color w:val="000000"/>
          <w:sz w:val="28"/>
        </w:rPr>
        <w:t>
      1) Ұлы Отан соғысының қатысушылары мен мүгедектері;</w:t>
      </w:r>
    </w:p>
    <w:bookmarkEnd w:id="27"/>
    <w:bookmarkStart w:name="z36" w:id="28"/>
    <w:p>
      <w:pPr>
        <w:spacing w:after="0"/>
        <w:ind w:left="0"/>
        <w:jc w:val="both"/>
      </w:pPr>
      <w:r>
        <w:rPr>
          <w:rFonts w:ascii="Times New Roman"/>
          <w:b w:val="false"/>
          <w:i w:val="false"/>
          <w:color w:val="000000"/>
          <w:sz w:val="28"/>
        </w:rPr>
        <w:t>
      2)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bookmarkEnd w:id="28"/>
    <w:bookmarkStart w:name="z37" w:id="29"/>
    <w:p>
      <w:pPr>
        <w:spacing w:after="0"/>
        <w:ind w:left="0"/>
        <w:jc w:val="both"/>
      </w:pPr>
      <w:r>
        <w:rPr>
          <w:rFonts w:ascii="Times New Roman"/>
          <w:b w:val="false"/>
          <w:i w:val="false"/>
          <w:color w:val="000000"/>
          <w:sz w:val="28"/>
        </w:rPr>
        <w:t>
      3) оқу жиындарына шақырылған және Ауғанстанға ұрыс қимылдары жүрiп жатқан кезенде жiберiлген әскери мiндеттiлер;</w:t>
      </w:r>
    </w:p>
    <w:bookmarkEnd w:id="29"/>
    <w:bookmarkStart w:name="z38" w:id="30"/>
    <w:p>
      <w:pPr>
        <w:spacing w:after="0"/>
        <w:ind w:left="0"/>
        <w:jc w:val="both"/>
      </w:pPr>
      <w:r>
        <w:rPr>
          <w:rFonts w:ascii="Times New Roman"/>
          <w:b w:val="false"/>
          <w:i w:val="false"/>
          <w:color w:val="000000"/>
          <w:sz w:val="28"/>
        </w:rPr>
        <w:t>
      4) Ауғанстанға ұрыс қимылдары жүрiп жатқан кезенде осы елге жүк жеткiзу үшiн жiберiлген автомобиль батальондарының әскери қызметшiлерi;</w:t>
      </w:r>
    </w:p>
    <w:bookmarkEnd w:id="30"/>
    <w:bookmarkStart w:name="z39" w:id="31"/>
    <w:p>
      <w:pPr>
        <w:spacing w:after="0"/>
        <w:ind w:left="0"/>
        <w:jc w:val="both"/>
      </w:pPr>
      <w:r>
        <w:rPr>
          <w:rFonts w:ascii="Times New Roman"/>
          <w:b w:val="false"/>
          <w:i w:val="false"/>
          <w:color w:val="000000"/>
          <w:sz w:val="28"/>
        </w:rPr>
        <w:t>
      5) бұрынғы КСР Одағының аумағынан Ауғанстанға жауынгерлiк тапсырмалармен ұшқан ұшу құрамының әскери қызметшiлерi;</w:t>
      </w:r>
    </w:p>
    <w:bookmarkEnd w:id="31"/>
    <w:bookmarkStart w:name="z40" w:id="32"/>
    <w:p>
      <w:pPr>
        <w:spacing w:after="0"/>
        <w:ind w:left="0"/>
        <w:jc w:val="both"/>
      </w:pPr>
      <w:r>
        <w:rPr>
          <w:rFonts w:ascii="Times New Roman"/>
          <w:b w:val="false"/>
          <w:i w:val="false"/>
          <w:color w:val="000000"/>
          <w:sz w:val="28"/>
        </w:rPr>
        <w:t>
      6)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үшiн бұрынғы КСР Одағының ордендерiмен және медальдарымен наградталған жұмысшылар мен қызметшiлер;</w:t>
      </w:r>
    </w:p>
    <w:bookmarkEnd w:id="32"/>
    <w:bookmarkStart w:name="z41" w:id="33"/>
    <w:p>
      <w:pPr>
        <w:spacing w:after="0"/>
        <w:ind w:left="0"/>
        <w:jc w:val="both"/>
      </w:pPr>
      <w:r>
        <w:rPr>
          <w:rFonts w:ascii="Times New Roman"/>
          <w:b w:val="false"/>
          <w:i w:val="false"/>
          <w:color w:val="000000"/>
          <w:sz w:val="28"/>
        </w:rPr>
        <w:t>
      7)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bookmarkEnd w:id="33"/>
    <w:bookmarkStart w:name="z42" w:id="34"/>
    <w:p>
      <w:pPr>
        <w:spacing w:after="0"/>
        <w:ind w:left="0"/>
        <w:jc w:val="both"/>
      </w:pPr>
      <w:r>
        <w:rPr>
          <w:rFonts w:ascii="Times New Roman"/>
          <w:b w:val="false"/>
          <w:i w:val="false"/>
          <w:color w:val="000000"/>
          <w:sz w:val="28"/>
        </w:rPr>
        <w:t>
      8) Ирактағы халықаралық бітімгершілік операцияға бітімгерлер ретінде қатысқан Қазақстан Республикасының әскери қызметшілері;</w:t>
      </w:r>
    </w:p>
    <w:bookmarkEnd w:id="34"/>
    <w:bookmarkStart w:name="z43" w:id="35"/>
    <w:p>
      <w:pPr>
        <w:spacing w:after="0"/>
        <w:ind w:left="0"/>
        <w:jc w:val="both"/>
      </w:pPr>
      <w:r>
        <w:rPr>
          <w:rFonts w:ascii="Times New Roman"/>
          <w:b w:val="false"/>
          <w:i w:val="false"/>
          <w:color w:val="000000"/>
          <w:sz w:val="28"/>
        </w:rPr>
        <w:t>
      9)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35"/>
    <w:bookmarkStart w:name="z44" w:id="36"/>
    <w:p>
      <w:pPr>
        <w:spacing w:after="0"/>
        <w:ind w:left="0"/>
        <w:jc w:val="both"/>
      </w:pPr>
      <w:r>
        <w:rPr>
          <w:rFonts w:ascii="Times New Roman"/>
          <w:b w:val="false"/>
          <w:i w:val="false"/>
          <w:color w:val="000000"/>
          <w:sz w:val="28"/>
        </w:rPr>
        <w:t>
      10)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w:t>
      </w:r>
    </w:p>
    <w:bookmarkEnd w:id="36"/>
    <w:bookmarkStart w:name="z45" w:id="37"/>
    <w:p>
      <w:pPr>
        <w:spacing w:after="0"/>
        <w:ind w:left="0"/>
        <w:jc w:val="both"/>
      </w:pPr>
      <w:r>
        <w:rPr>
          <w:rFonts w:ascii="Times New Roman"/>
          <w:b w:val="false"/>
          <w:i w:val="false"/>
          <w:color w:val="000000"/>
          <w:sz w:val="28"/>
        </w:rPr>
        <w:t>
      11)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bookmarkEnd w:id="37"/>
    <w:bookmarkStart w:name="z46" w:id="38"/>
    <w:p>
      <w:pPr>
        <w:spacing w:after="0"/>
        <w:ind w:left="0"/>
        <w:jc w:val="both"/>
      </w:pPr>
      <w:r>
        <w:rPr>
          <w:rFonts w:ascii="Times New Roman"/>
          <w:b w:val="false"/>
          <w:i w:val="false"/>
          <w:color w:val="000000"/>
          <w:sz w:val="28"/>
        </w:rPr>
        <w:t>
      12)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bookmarkEnd w:id="38"/>
    <w:bookmarkStart w:name="z47" w:id="39"/>
    <w:p>
      <w:pPr>
        <w:spacing w:after="0"/>
        <w:ind w:left="0"/>
        <w:jc w:val="both"/>
      </w:pPr>
      <w:r>
        <w:rPr>
          <w:rFonts w:ascii="Times New Roman"/>
          <w:b w:val="false"/>
          <w:i w:val="false"/>
          <w:color w:val="000000"/>
          <w:sz w:val="28"/>
        </w:rPr>
        <w:t>
      13)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bookmarkEnd w:id="39"/>
    <w:bookmarkStart w:name="z48" w:id="40"/>
    <w:p>
      <w:pPr>
        <w:spacing w:after="0"/>
        <w:ind w:left="0"/>
        <w:jc w:val="both"/>
      </w:pPr>
      <w:r>
        <w:rPr>
          <w:rFonts w:ascii="Times New Roman"/>
          <w:b w:val="false"/>
          <w:i w:val="false"/>
          <w:color w:val="000000"/>
          <w:sz w:val="28"/>
        </w:rPr>
        <w:t>
      14)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 (жұбайы);</w:t>
      </w:r>
    </w:p>
    <w:bookmarkEnd w:id="40"/>
    <w:bookmarkStart w:name="z49" w:id="41"/>
    <w:p>
      <w:pPr>
        <w:spacing w:after="0"/>
        <w:ind w:left="0"/>
        <w:jc w:val="both"/>
      </w:pPr>
      <w:r>
        <w:rPr>
          <w:rFonts w:ascii="Times New Roman"/>
          <w:b w:val="false"/>
          <w:i w:val="false"/>
          <w:color w:val="000000"/>
          <w:sz w:val="28"/>
        </w:rPr>
        <w:t>
      15)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bookmarkEnd w:id="41"/>
    <w:bookmarkStart w:name="z50" w:id="42"/>
    <w:p>
      <w:pPr>
        <w:spacing w:after="0"/>
        <w:ind w:left="0"/>
        <w:jc w:val="both"/>
      </w:pPr>
      <w:r>
        <w:rPr>
          <w:rFonts w:ascii="Times New Roman"/>
          <w:b w:val="false"/>
          <w:i w:val="false"/>
          <w:color w:val="000000"/>
          <w:sz w:val="28"/>
        </w:rPr>
        <w:t>
      Аббревиатураның ажыратып жазылуы:</w:t>
      </w:r>
    </w:p>
    <w:bookmarkEnd w:id="42"/>
    <w:bookmarkStart w:name="z51" w:id="43"/>
    <w:p>
      <w:pPr>
        <w:spacing w:after="0"/>
        <w:ind w:left="0"/>
        <w:jc w:val="both"/>
      </w:pPr>
      <w:r>
        <w:rPr>
          <w:rFonts w:ascii="Times New Roman"/>
          <w:b w:val="false"/>
          <w:i w:val="false"/>
          <w:color w:val="000000"/>
          <w:sz w:val="28"/>
        </w:rPr>
        <w:t>
      КСР-Кеңестік Социалистік Республикалар</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