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c3b9" w14:textId="c3dc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30 қазандағы № 214-VI "Құрманғазы ауданы аумағында 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2021 жылғы 11 қазандағы № 71-VII шешімі. Қазақстан Республикасының Әділет министрлігінде 2021 жылғы 26 қазанда № 24895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"Құрманғазы ауданы аумағында сот шешімімен коммуналдық меншікке түскен болып танылған иесіз қалдықтарды басқару қағидаларын бекіту туралы" 2017 жылғы 30 қазандағы № 214-VI (Нормативтік құқықтық актілерді мемлекеттік тіркеу тізілімінде № 3986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