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04e9" w14:textId="bef0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2021 жылғы 15 сәуірдегі № 15 "Шектеу іс-шараларын белгіле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Теңіз ауылдық округі әкімінің 2021 жылғы 15 шілдедегі № 30 шешімі. Республикасының Әділет министрлігінде 2021 жылғы 21 шілдеде № 236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ұрманғазы аудандық бас мемлекеттік ветеринариялық-санитариялық инспекторының 2021 жылғы 11 маусымдағы № 12-11/149 санды ұсынысына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ңіз ауылдық округінің Исатай көшесінің аумағында мүйізді ірі қара малдарының арасынан бруцеллез ауруына жоспарлы ветеринарлық сауықтыру жұмыстарының атқарылуына байланысты, белгіленген шектеу іс-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ңіз ауылдық округі әкімінің 2021 жылғы 15 сәуірдегі № 15 "Шектеу іс-шараларын белгілеу туралы" (Нормативтік құқықтық актілерді мемлекеттік тіркеу тізілімінде № 49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ңіз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