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06fc" w14:textId="0ba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пестицидтердің, биоагенттердiң (энтомофагтардың) тізбесі мен субсидиялар нормалары, сондай-ақ пестицидтерге, биоагенттерге (энтомофагтарға) арналған субсидия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19 шілдедегі № 158 қаулысы. Қазақстан Республикасының Әділет министрлігінде 2021 жылғы 21 шілдеде № 23606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концентратты коллоидты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сулы ертінді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суда ерйтiн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ерйтiн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сулы-гликолды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ерйтiн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сулы-гликолды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концентратты коллоидты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концентратты коллоидты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концентратты коллоидты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концентратты коллоидты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грамм/литр + пираклостробин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ерйтiн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ерйтiн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суда ерйтiн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+имидаклоприд 210 грамм/литр 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еритiн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еритiн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еритiн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еритiн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концекнтрат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микрокапсулді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концекнтрат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грамм/литр + циперметрин,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спор/г, биологиялық белсенділігі 1500 ЕА/г, экзотоксин бар болуы 0, 6-0, 8% (спорлы-кристалдық комплекс и син-экзотоксин Вacillus thurinqiensis, var. тhurinqiensisthurinqiensis,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870 290,0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