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33dc" w14:textId="0b43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2020 жылғы 24 желтоқсандағы № 57/404-VI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2021 жылғы 30 қарашадағы № 15/72-VІІ шешiмi. Қазақстан Республикасының Әділет министрлігінде 2021 жылғы 24 желтоқсанда № 25983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қалалық бюджет туралы" Арыс қалалық мәслихатының 2020 жылғы 24 желтоқсандағы № 57/404-VI (нормативтік құқықтық актілерді мемлекеттік тіркеу тізілімінде № 5997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2021-2023 жылдарға арналған қалалық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16 506 830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2 565 766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144 584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75 111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–13 721 369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16 511 772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18 775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-1 620 мың теңге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1 620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22 097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3 322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15/72-VIІ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қамтылатын және қаржыландырылатын мемлекеттік мекемелер салатын айыппұлдар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қоғамдық көлікте (таксиден басқа) жеңілдікпен, түрінде азаматтардың жекелеген санаттарын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оргонның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15/72-VIІ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бюджеттік даму бағдарламаларының бюджеттік инвестициялық жобалар мен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