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74b7f" w14:textId="5874b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қалалық мәслихатының 2020 жылғы 21 желтоқсандағы № 408 "2021-2023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Кентау қалалық мәслихатының 2021 жылғы 16 қарашадағы № 85 шешiмi. Қазақстан Республикасының Әділет министрлігінде 2021 жылғы 25 қарашада № 25396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Кентау қалалық мәслихатының "2021-2023 жылдарға арналған қалалық бюджет туралы" 2020 жылғы 21 желтоқсандағы № 408 (Нормативтік құқықтық актілерді мемлекеттік тіркеу тізілімінде № 5992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Кентау қаласының 2021-2023 жылдарға арналған қалалық бюджеті тиісінше 1, 2 және 3-қосымшаларға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29 562 693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2 780 016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–94 934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297 254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26 390 489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32 818 461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-7 624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4 376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12 000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-3 248 144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3 248 144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3 255 828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12 053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4 369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Кентау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қарашадағы № 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 №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29 562 693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2 780 016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1 208 829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1 208 829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 салынатын 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 және қызметтерге 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26 390 489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26 390 444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26 390 444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32 818 461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1 542 707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1 526 702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1 526 702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3 372 499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1 548 213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1 548 213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1 548 213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6 939 894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3 915 974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1 689 640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1 525 023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газдандыру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2 616 845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2 616 845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16 643 136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16 643 136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16 643 136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16 270 787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- 3 248 144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3 248 144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3 255 828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3 255 828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3 255 828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3 255 828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3 255 828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