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0724" w14:textId="b800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Созақ ауданының Құмкент ауылдық округі әкімінің 2021 жылғы 1 шілдедегі № 21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Құмкент ауылдық округі әкімінің 2021 жылғы 1 қыркүйектегі № 25 шешімі. Қазақстан Республикасының Әділет министрлігінде 2021 жылғы 8 қыркүйекте № 24279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 Ветеринариялық бақылау және қадағалау комитетінің Созақ аудандық бас мемлекеттік ветеринариялық-санитариялық инспекторының 2021 жылғы 30 шілдедегі № 08-02-07/254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Жануарлардың бруцеллез ауруының ошақтарын жою бойынша кешенді ветеринария-санитариялық іс-шаралар жүргізілуіне байланысты Түркістан облысы Созақ ауданы Құмкент ауылдық округі Қызылкөл елді мекені Жыланды жайылымының мал қорасы аумағында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ауданының Құмкент ауылдық округі әкімінің 2021 жылғы 1 шілдедегі № 21 "Шектеу іс-шараларын белгілеу туралы" (Нормативтік құқықтық актілерді мемлекеттік тіркеу тізілімінде № 23258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"Созақ ауданының Құмкент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Созақ ауданы әкімдігінің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