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2a14" w14:textId="bad2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5 мамырдағы № 4/23-VII шешiмi. Түркістан облысының Әдiлет департаментiнде 2021 жылғы 13 мамырда № 6206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2021 жылғы 21 сәуірдегі № 5/43-VII "Түркістан облыстық мәслихатының 2020 жылғы 11 желтоқсандағы № 54/557-VI "2021-2023 жылдарға арналған облыстық бюджет туралы" шешіміне өзгерістер енгізу туралы" Нормативтік құқықтық актілерді мемлекеттік тіркеу тізілімінде № 6175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2020 жылғы 21 желтоқсандағы № 59/322-VI "2021-2023 жылдарға арналған аудандық бюджет туралы" (Нормативтік құқықтық актілерді мемлекеттік тіркеу тізілімінде № 5982 санымен тіркелген, 2020 жылғы 30 желтоқсанда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 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21 582 854 мың теңге:</w:t>
      </w:r>
    </w:p>
    <w:p>
      <w:pPr>
        <w:spacing w:after="0"/>
        <w:ind w:left="0"/>
        <w:jc w:val="both"/>
      </w:pPr>
      <w:r>
        <w:rPr>
          <w:rFonts w:ascii="Times New Roman"/>
          <w:b w:val="false"/>
          <w:i w:val="false"/>
          <w:color w:val="000000"/>
          <w:sz w:val="28"/>
        </w:rPr>
        <w:t>
      салықтық түсімдер – 1 928 712 мың теңге;</w:t>
      </w:r>
    </w:p>
    <w:p>
      <w:pPr>
        <w:spacing w:after="0"/>
        <w:ind w:left="0"/>
        <w:jc w:val="both"/>
      </w:pPr>
      <w:r>
        <w:rPr>
          <w:rFonts w:ascii="Times New Roman"/>
          <w:b w:val="false"/>
          <w:i w:val="false"/>
          <w:color w:val="000000"/>
          <w:sz w:val="28"/>
        </w:rPr>
        <w:t>
      салықтық емес түсімдер – 39 450 мың теңге;</w:t>
      </w:r>
    </w:p>
    <w:p>
      <w:pPr>
        <w:spacing w:after="0"/>
        <w:ind w:left="0"/>
        <w:jc w:val="both"/>
      </w:pPr>
      <w:r>
        <w:rPr>
          <w:rFonts w:ascii="Times New Roman"/>
          <w:b w:val="false"/>
          <w:i w:val="false"/>
          <w:color w:val="000000"/>
          <w:sz w:val="28"/>
        </w:rPr>
        <w:t>
      негізгі капиталды сатудан түсетін түсімдер – 100 802 мың теңге;</w:t>
      </w:r>
    </w:p>
    <w:p>
      <w:pPr>
        <w:spacing w:after="0"/>
        <w:ind w:left="0"/>
        <w:jc w:val="both"/>
      </w:pPr>
      <w:r>
        <w:rPr>
          <w:rFonts w:ascii="Times New Roman"/>
          <w:b w:val="false"/>
          <w:i w:val="false"/>
          <w:color w:val="000000"/>
          <w:sz w:val="28"/>
        </w:rPr>
        <w:t xml:space="preserve">
      трансферттер түсiмi – 19 513 890 мың теңге; </w:t>
      </w:r>
    </w:p>
    <w:p>
      <w:pPr>
        <w:spacing w:after="0"/>
        <w:ind w:left="0"/>
        <w:jc w:val="both"/>
      </w:pPr>
      <w:r>
        <w:rPr>
          <w:rFonts w:ascii="Times New Roman"/>
          <w:b w:val="false"/>
          <w:i w:val="false"/>
          <w:color w:val="000000"/>
          <w:sz w:val="28"/>
        </w:rPr>
        <w:t>
      2)шығындар – 21 803 191 мың теңге;</w:t>
      </w:r>
    </w:p>
    <w:p>
      <w:pPr>
        <w:spacing w:after="0"/>
        <w:ind w:left="0"/>
        <w:jc w:val="both"/>
      </w:pPr>
      <w:r>
        <w:rPr>
          <w:rFonts w:ascii="Times New Roman"/>
          <w:b w:val="false"/>
          <w:i w:val="false"/>
          <w:color w:val="000000"/>
          <w:sz w:val="28"/>
        </w:rPr>
        <w:t xml:space="preserve">
      3) таза бюджеттік кредиттеу – 8 751 мың теңге: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2021 жылға салық түсімдерінен облыстық бюджетке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5 мамырдағы № 4/23-VII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5 мамырдағы № 4/23-VII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