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1774" w14:textId="3b41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2020 жылғы 21 желтоқсандағы № 59/322-VI "2021-2023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2021 жылғы 29 қыркүйектегі № 10/51-VII шешiмi. Қазақстан Республикасының Әділет министрлігінде 2021 жылғы 15 қазанда № 24778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"2021-2023 жылдарға арналған аудандық бюджет туралы" 2020 жылғы 21 желтоқсандағы № 59/322-VI (Нормативтік құқықтық актілерді мемлекеттік тіркеу тізілімінде № 5982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Төлеби ауданының 2021-2023 жылдарға арналған аудандық бюджеті тиісінше 1, 2 және 3-қосымшаларға сәйкес, оның ішінде 2021 жылға келесі көлемде бекітілсін: </w:t>
      </w:r>
    </w:p>
    <w:p>
      <w:pPr>
        <w:spacing w:after="0"/>
        <w:ind w:left="0"/>
        <w:jc w:val="both"/>
      </w:pPr>
      <w:r>
        <w:rPr>
          <w:rFonts w:ascii="Times New Roman"/>
          <w:b w:val="false"/>
          <w:i w:val="false"/>
          <w:color w:val="000000"/>
          <w:sz w:val="28"/>
        </w:rPr>
        <w:t>
      1) кірістер – 21 501 337 мың теңге, оның ішінде:</w:t>
      </w:r>
    </w:p>
    <w:p>
      <w:pPr>
        <w:spacing w:after="0"/>
        <w:ind w:left="0"/>
        <w:jc w:val="both"/>
      </w:pPr>
      <w:r>
        <w:rPr>
          <w:rFonts w:ascii="Times New Roman"/>
          <w:b w:val="false"/>
          <w:i w:val="false"/>
          <w:color w:val="000000"/>
          <w:sz w:val="28"/>
        </w:rPr>
        <w:t>
      салықтық түсімдер – 1 802 147 мың теңге;</w:t>
      </w:r>
    </w:p>
    <w:p>
      <w:pPr>
        <w:spacing w:after="0"/>
        <w:ind w:left="0"/>
        <w:jc w:val="both"/>
      </w:pPr>
      <w:r>
        <w:rPr>
          <w:rFonts w:ascii="Times New Roman"/>
          <w:b w:val="false"/>
          <w:i w:val="false"/>
          <w:color w:val="000000"/>
          <w:sz w:val="28"/>
        </w:rPr>
        <w:t>
      салықтық емес түсімдер – 39 450 мың теңге;</w:t>
      </w:r>
    </w:p>
    <w:p>
      <w:pPr>
        <w:spacing w:after="0"/>
        <w:ind w:left="0"/>
        <w:jc w:val="both"/>
      </w:pPr>
      <w:r>
        <w:rPr>
          <w:rFonts w:ascii="Times New Roman"/>
          <w:b w:val="false"/>
          <w:i w:val="false"/>
          <w:color w:val="000000"/>
          <w:sz w:val="28"/>
        </w:rPr>
        <w:t>
      негізгі капиталды сатудан түсетін түсімдер – 100 802 мың теңге;</w:t>
      </w:r>
    </w:p>
    <w:p>
      <w:pPr>
        <w:spacing w:after="0"/>
        <w:ind w:left="0"/>
        <w:jc w:val="both"/>
      </w:pPr>
      <w:r>
        <w:rPr>
          <w:rFonts w:ascii="Times New Roman"/>
          <w:b w:val="false"/>
          <w:i w:val="false"/>
          <w:color w:val="000000"/>
          <w:sz w:val="28"/>
        </w:rPr>
        <w:t xml:space="preserve">
      трансферттер түсiмi – 19 558 938 мың теңге; </w:t>
      </w:r>
    </w:p>
    <w:p>
      <w:pPr>
        <w:spacing w:after="0"/>
        <w:ind w:left="0"/>
        <w:jc w:val="both"/>
      </w:pPr>
      <w:r>
        <w:rPr>
          <w:rFonts w:ascii="Times New Roman"/>
          <w:b w:val="false"/>
          <w:i w:val="false"/>
          <w:color w:val="000000"/>
          <w:sz w:val="28"/>
        </w:rPr>
        <w:t>
      2)шығындар – 21 721 674 мың теңге;</w:t>
      </w:r>
    </w:p>
    <w:p>
      <w:pPr>
        <w:spacing w:after="0"/>
        <w:ind w:left="0"/>
        <w:jc w:val="both"/>
      </w:pPr>
      <w:r>
        <w:rPr>
          <w:rFonts w:ascii="Times New Roman"/>
          <w:b w:val="false"/>
          <w:i w:val="false"/>
          <w:color w:val="000000"/>
          <w:sz w:val="28"/>
        </w:rPr>
        <w:t xml:space="preserve">
      3) таза бюджеттік кредиттеу – 8 751 мың теңге, оның ішінде: </w:t>
      </w:r>
    </w:p>
    <w:p>
      <w:pPr>
        <w:spacing w:after="0"/>
        <w:ind w:left="0"/>
        <w:jc w:val="both"/>
      </w:pPr>
      <w:r>
        <w:rPr>
          <w:rFonts w:ascii="Times New Roman"/>
          <w:b w:val="false"/>
          <w:i w:val="false"/>
          <w:color w:val="000000"/>
          <w:sz w:val="28"/>
        </w:rPr>
        <w:t>
      бюджеттік кредиттер – 8 751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- 229 088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229 088 мың теңге:</w:t>
      </w:r>
    </w:p>
    <w:p>
      <w:pPr>
        <w:spacing w:after="0"/>
        <w:ind w:left="0"/>
        <w:jc w:val="both"/>
      </w:pPr>
      <w:r>
        <w:rPr>
          <w:rFonts w:ascii="Times New Roman"/>
          <w:b w:val="false"/>
          <w:i w:val="false"/>
          <w:color w:val="000000"/>
          <w:sz w:val="28"/>
        </w:rPr>
        <w:t>
      қарыздар түсімдері – 8 751 мың теңге;</w:t>
      </w:r>
    </w:p>
    <w:p>
      <w:pPr>
        <w:spacing w:after="0"/>
        <w:ind w:left="0"/>
        <w:jc w:val="both"/>
      </w:pPr>
      <w:r>
        <w:rPr>
          <w:rFonts w:ascii="Times New Roman"/>
          <w:b w:val="false"/>
          <w:i w:val="false"/>
          <w:color w:val="000000"/>
          <w:sz w:val="28"/>
        </w:rPr>
        <w:t>
      қарыздарды өтеу – 3 775 мың теңге;</w:t>
      </w:r>
    </w:p>
    <w:p>
      <w:pPr>
        <w:spacing w:after="0"/>
        <w:ind w:left="0"/>
        <w:jc w:val="both"/>
      </w:pPr>
      <w:r>
        <w:rPr>
          <w:rFonts w:ascii="Times New Roman"/>
          <w:b w:val="false"/>
          <w:i w:val="false"/>
          <w:color w:val="000000"/>
          <w:sz w:val="28"/>
        </w:rPr>
        <w:t>
      бюджет қаражатының пайдаланылатын қалдықтары – 224 112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2021 жылға салық түсімдерінен облыстық бюджетке төлем көзінен салық салынатын табыстардан ұсталатын жеке табыс салығынан 64,1 пайыз, төлем көзінен салық салынбайтын шетелдік азаматтар табыстарынан ұсталатын жеке табыс салығы 50 пайыз және әлеуметтік салықтан 47,1 пайыз мөлшерінде бөлу нормативтері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29 қыркүйектегі № 10/51-VII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19384826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21721674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29 қыркүйектегі № 10/51-VII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2021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