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5849" w14:textId="8ba5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ауданы Бірлік ауылдық округі әкімінің 2021 жылғы 12 шілдедегі № 13 шешiмi. Қазақстан Республикасының Әділет министрлігінде 2021 жылғы 14 шілдеде № 23526 болып тiркелдi. Күші жойылды - Түркістан облысы Келес ауданы Бірлік ауылдық округі әкімінің 2021 жылғы 28 қыркүйектегі № 20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Келес ауданы Бірлік ауылдық округі әкімінің 28.09.2021 № 20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Келес ауданының бас мемлекеттік ветеринариялық-санитариялық инспекторының 2021 жылғы 14 маусымдағы № 08-02-03/166 ұсынысы негізінде ШЕШТІМ: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 ауданы Бірлік ауылдық округінің (кадастрлық нөмірі № 19-326-087-119) жер учаскесінде орналасқан У.Сергалиевтің мал шаруашылығы кешенінің аумағында бір бас уақ малдан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"Келес ауданы Бірлік ауылдық округ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тіркелуін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шешімнің Келес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Бірлік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Аристанбеков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