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d01d" w14:textId="2abd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2021 жылғы 10 тамыздағы № 26 шешімі. Қазақстан Республикасының Әділет министрлігінде 2021 жылғы 18 тамызда № 24026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"Түркістан облысының әкімшілік-аумақтық құрылысындағы өзгерістер туралы" Қазақстан Республикасы Президентінің 2021 жылғы 12 наурыздағы № 534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ауданының 2021-2023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1 037 899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289 457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50 999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697 438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1 037 899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Сауран аудандық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жеке табыс салығы және әлеуметтік салық түсімдерінің жалпы сомасын бөлу нормативтері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18,9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81,1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100,0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байынша: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100,0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Сауран аудандық мәслихатының 12.10.2021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Сауран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1 037 899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 мен көрсететін тіл маманының қызметтері мен қамтамасызету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жәнеа 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 корганның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және тұрғын үй қоры саласындағы жергілікті деңгейде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және тұрғын үй қоры саласындағы жергілікті деңгейде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