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708e" w14:textId="8467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 орналасқан жер учаскелері тұстамасындағы Сибинка өзені және оның кіші салаларының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16 наурыздағы № 79 қаулысы. Шығыс Қазақстан облысының Әділет департаментінде 2021 жылғы 25 наурызда № 8468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u w:val="single"/>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u w:val="single"/>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 орналасқан жер учаскелері тұстамасындағы Сибинка өзені және оның кіші салаларының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 орналасқан жер учаскелері тұстамасындағы Сибинка өзені және оның кіші салаларының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r>
        <w:br/>
      </w:r>
      <w:r>
        <w:rPr>
          <w:rFonts w:ascii="Times New Roman"/>
          <w:b/>
          <w:i w:val="false"/>
          <w:color w:val="000000"/>
          <w:sz w:val="28"/>
        </w:rPr>
        <w:t>Қазақстан</w:t>
      </w:r>
      <w:r>
        <w:rPr>
          <w:rFonts w:ascii="Times New Roman"/>
          <w:b/>
          <w:i w:val="false"/>
          <w:color w:val="000000"/>
          <w:sz w:val="28"/>
        </w:rPr>
        <w:t xml:space="preserve"> Республикасы</w:t>
      </w:r>
      <w:r>
        <w:br/>
      </w:r>
      <w:r>
        <w:rPr>
          <w:rFonts w:ascii="Times New Roman"/>
          <w:b/>
          <w:i w:val="false"/>
          <w:color w:val="000000"/>
          <w:sz w:val="28"/>
        </w:rPr>
        <w:t>Экология, геология және табиғи ресурстар</w:t>
      </w:r>
      <w:r>
        <w:br/>
      </w:r>
      <w:r>
        <w:rPr>
          <w:rFonts w:ascii="Times New Roman"/>
          <w:b/>
          <w:i w:val="false"/>
          <w:color w:val="000000"/>
          <w:sz w:val="28"/>
        </w:rPr>
        <w:t>министрлігі Су ресурстары комитетінің</w:t>
      </w:r>
      <w:r>
        <w:br/>
      </w:r>
      <w:r>
        <w:rPr>
          <w:rFonts w:ascii="Times New Roman"/>
          <w:b/>
          <w:i w:val="false"/>
          <w:color w:val="000000"/>
          <w:sz w:val="28"/>
        </w:rPr>
        <w:t>Су ресурстарын п</w:t>
      </w:r>
      <w:r>
        <w:rPr>
          <w:rFonts w:ascii="Times New Roman"/>
          <w:b/>
          <w:i w:val="false"/>
          <w:color w:val="000000"/>
          <w:sz w:val="28"/>
        </w:rPr>
        <w:t>айдалануды реттеу</w:t>
      </w:r>
      <w:r>
        <w:br/>
      </w:r>
      <w:r>
        <w:rPr>
          <w:rFonts w:ascii="Times New Roman"/>
          <w:b/>
          <w:i w:val="false"/>
          <w:color w:val="000000"/>
          <w:sz w:val="28"/>
        </w:rPr>
        <w:t>және қорғау жөніндегі Ертіс бассейндік</w:t>
      </w:r>
      <w:r>
        <w:br/>
      </w:r>
      <w:r>
        <w:rPr>
          <w:rFonts w:ascii="Times New Roman"/>
          <w:b/>
          <w:i w:val="false"/>
          <w:color w:val="000000"/>
          <w:sz w:val="28"/>
        </w:rPr>
        <w:t>инспекциясының басшысының міндетін атқарушы</w:t>
      </w:r>
      <w:r>
        <w:br/>
      </w:r>
      <w:r>
        <w:rPr>
          <w:rFonts w:ascii="Times New Roman"/>
          <w:b/>
          <w:i w:val="false"/>
          <w:color w:val="000000"/>
          <w:sz w:val="28"/>
        </w:rPr>
        <w:t>М. Иманжанов</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2021 жылғы 16 наурыздағы</w:t>
            </w:r>
            <w:r>
              <w:br/>
            </w:r>
            <w:r>
              <w:rPr>
                <w:rFonts w:ascii="Times New Roman"/>
                <w:b w:val="false"/>
                <w:i w:val="false"/>
                <w:color w:val="000000"/>
                <w:sz w:val="20"/>
              </w:rPr>
              <w:t>№ 79 қаулысына қосымша</w:t>
            </w:r>
          </w:p>
        </w:tc>
      </w:tr>
    </w:tbl>
    <w:p>
      <w:pPr>
        <w:spacing w:after="0"/>
        <w:ind w:left="0"/>
        <w:jc w:val="left"/>
      </w:pPr>
      <w:r>
        <w:rPr>
          <w:rFonts w:ascii="Times New Roman"/>
          <w:b/>
          <w:i w:val="false"/>
          <w:color w:val="000000"/>
        </w:rPr>
        <w:t xml:space="preserve"> Шығыс Қазақстан облысы Ұлан ауданында орналасқан жер учаскелері тұстамасындағы Сибинка өзені және оның кіші салаларының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1756"/>
        <w:gridCol w:w="2034"/>
        <w:gridCol w:w="1803"/>
        <w:gridCol w:w="1757"/>
        <w:gridCol w:w="1757"/>
        <w:gridCol w:w="781"/>
      </w:tblGrid>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Сибинка өзені және оның кіші салалары (оң және сол жағалау)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558,115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