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a418" w14:textId="f75a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жасыл екпелерді күтіп-ұстау және қорғау қағидаларын, Шығыс Қазақстан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2021 жылғы 23 сәуірдегі № 4/40-VII шешімі. Шығыс Қазақстан облысының Әділет департаментінде 2021 жылғы 12 мамырда № 8779 болып тіркелді. Күші жойылды - Шығыс Қазақстан облыстық мәслихатының 2024 жылғы 12 сәуірдегі № 12/96-VIII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12.04.2024 </w:t>
      </w:r>
      <w:r>
        <w:rPr>
          <w:rFonts w:ascii="Times New Roman"/>
          <w:b w:val="false"/>
          <w:i w:val="false"/>
          <w:color w:val="ff0000"/>
          <w:sz w:val="28"/>
        </w:rPr>
        <w:t>№ 12/96-VIII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4-3) тармақшаларына, Қазақстан Республикасы Ұлттық экономика министрiнiң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Шығыс Қазақстан облыстық мәслихаты ШЕШІМ ҚАБЫЛДАДЫ:</w:t>
      </w:r>
    </w:p>
    <w:bookmarkEnd w:id="0"/>
    <w:bookmarkStart w:name="z7" w:id="1"/>
    <w:p>
      <w:pPr>
        <w:spacing w:after="0"/>
        <w:ind w:left="0"/>
        <w:jc w:val="both"/>
      </w:pPr>
      <w:r>
        <w:rPr>
          <w:rFonts w:ascii="Times New Roman"/>
          <w:b w:val="false"/>
          <w:i w:val="false"/>
          <w:color w:val="000000"/>
          <w:sz w:val="28"/>
        </w:rPr>
        <w:t>
      1. Мыналар:</w:t>
      </w:r>
    </w:p>
    <w:bookmarkEnd w:id="1"/>
    <w:bookmarkStart w:name="z8" w:id="2"/>
    <w:p>
      <w:pPr>
        <w:spacing w:after="0"/>
        <w:ind w:left="0"/>
        <w:jc w:val="both"/>
      </w:pPr>
      <w:r>
        <w:rPr>
          <w:rFonts w:ascii="Times New Roman"/>
          <w:b w:val="false"/>
          <w:i w:val="false"/>
          <w:color w:val="000000"/>
          <w:sz w:val="28"/>
        </w:rPr>
        <w:t xml:space="preserve">
      1) Шығыс Қазақстан облысының жасыл екпелерді күтіп-ұстау және қорғау қағидалары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9" w:id="3"/>
    <w:p>
      <w:pPr>
        <w:spacing w:after="0"/>
        <w:ind w:left="0"/>
        <w:jc w:val="both"/>
      </w:pPr>
      <w:r>
        <w:rPr>
          <w:rFonts w:ascii="Times New Roman"/>
          <w:b w:val="false"/>
          <w:i w:val="false"/>
          <w:color w:val="000000"/>
          <w:sz w:val="28"/>
        </w:rPr>
        <w:t xml:space="preserve">
      2) Шығыс Қазақстан облысының қалалары мен елді мекендерінің аумақтарын абаттандыру қағидалары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23 сәуірдегі </w:t>
            </w:r>
            <w:r>
              <w:br/>
            </w:r>
            <w:r>
              <w:rPr>
                <w:rFonts w:ascii="Times New Roman"/>
                <w:b w:val="false"/>
                <w:i w:val="false"/>
                <w:color w:val="000000"/>
                <w:sz w:val="20"/>
              </w:rPr>
              <w:t xml:space="preserve">№ 4/40-VII шешіміне </w:t>
            </w:r>
            <w:r>
              <w:br/>
            </w:r>
            <w:r>
              <w:rPr>
                <w:rFonts w:ascii="Times New Roman"/>
                <w:b w:val="false"/>
                <w:i w:val="false"/>
                <w:color w:val="000000"/>
                <w:sz w:val="20"/>
              </w:rPr>
              <w:t>1 қосымша</w:t>
            </w:r>
          </w:p>
        </w:tc>
      </w:tr>
    </w:tbl>
    <w:bookmarkStart w:name="z18" w:id="4"/>
    <w:p>
      <w:pPr>
        <w:spacing w:after="0"/>
        <w:ind w:left="0"/>
        <w:jc w:val="left"/>
      </w:pPr>
      <w:r>
        <w:rPr>
          <w:rFonts w:ascii="Times New Roman"/>
          <w:b/>
          <w:i w:val="false"/>
          <w:color w:val="000000"/>
        </w:rPr>
        <w:t xml:space="preserve"> Шығыс Қазақстан облысының жасыл екпелерді күтіп-ұстау және қорғау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облыстық мәслихатының 16.09.2022 </w:t>
      </w:r>
      <w:r>
        <w:rPr>
          <w:rFonts w:ascii="Times New Roman"/>
          <w:b w:val="false"/>
          <w:i w:val="false"/>
          <w:color w:val="ff0000"/>
          <w:sz w:val="28"/>
        </w:rPr>
        <w:t>№ 19/164-VІІ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both"/>
      </w:pPr>
      <w:r>
        <w:rPr>
          <w:rFonts w:ascii="Times New Roman"/>
          <w:b w:val="false"/>
          <w:i w:val="false"/>
          <w:color w:val="000000"/>
          <w:sz w:val="28"/>
        </w:rPr>
        <w:t>
      1. Осы Шығыс Қазақстан облысының жасыл екпелерді күтіп-ұстау және қорғау қағидалары (бұдан әрі – Қағидалар)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заңына (бұдан әрі – Заң) сәйкес әзірленді және Шығыс Қазақстан облысының аумағындағы жасыл екпелерді күтіп-ұстау және қорғау тәртібін белгілейді.</w:t>
      </w:r>
    </w:p>
    <w:bookmarkEnd w:id="6"/>
    <w:bookmarkStart w:name="z15" w:id="7"/>
    <w:p>
      <w:pPr>
        <w:spacing w:after="0"/>
        <w:ind w:left="0"/>
        <w:jc w:val="both"/>
      </w:pPr>
      <w:r>
        <w:rPr>
          <w:rFonts w:ascii="Times New Roman"/>
          <w:b w:val="false"/>
          <w:i w:val="false"/>
          <w:color w:val="000000"/>
          <w:sz w:val="28"/>
        </w:rPr>
        <w:t>
      2.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7"/>
    <w:bookmarkStart w:name="z16" w:id="8"/>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Start w:name="z21" w:id="9"/>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9"/>
    <w:bookmarkStart w:name="z22" w:id="10"/>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0"/>
    <w:bookmarkStart w:name="z23" w:id="11"/>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1"/>
    <w:bookmarkStart w:name="z24" w:id="12"/>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2"/>
    <w:bookmarkStart w:name="z25" w:id="13"/>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3"/>
    <w:bookmarkStart w:name="z26" w:id="14"/>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4"/>
    <w:bookmarkStart w:name="z27" w:id="15"/>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5"/>
    <w:bookmarkStart w:name="z28" w:id="16"/>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6"/>
    <w:bookmarkStart w:name="z29" w:id="17"/>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17"/>
    <w:bookmarkStart w:name="z30" w:id="18"/>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18"/>
    <w:bookmarkStart w:name="z31" w:id="19"/>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19"/>
    <w:bookmarkStart w:name="z32" w:id="20"/>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0"/>
    <w:bookmarkStart w:name="z33" w:id="21"/>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1"/>
    <w:bookmarkStart w:name="z34" w:id="22"/>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2"/>
    <w:bookmarkStart w:name="z35" w:id="23"/>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3"/>
    <w:bookmarkStart w:name="z36" w:id="24"/>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4"/>
    <w:bookmarkStart w:name="z37" w:id="25"/>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5"/>
    <w:bookmarkStart w:name="z38" w:id="26"/>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6"/>
    <w:bookmarkStart w:name="z39" w:id="27"/>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27"/>
    <w:bookmarkStart w:name="z40" w:id="28"/>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8"/>
    <w:bookmarkStart w:name="z41" w:id="29"/>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29"/>
    <w:bookmarkStart w:name="z42" w:id="30"/>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0"/>
    <w:bookmarkStart w:name="z43" w:id="31"/>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1"/>
    <w:bookmarkStart w:name="z44" w:id="32"/>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2"/>
    <w:bookmarkStart w:name="z45" w:id="33"/>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3"/>
    <w:bookmarkStart w:name="z46" w:id="34"/>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4"/>
    <w:bookmarkStart w:name="z47" w:id="35"/>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5"/>
    <w:bookmarkStart w:name="z48" w:id="36"/>
    <w:p>
      <w:pPr>
        <w:spacing w:after="0"/>
        <w:ind w:left="0"/>
        <w:jc w:val="left"/>
      </w:pPr>
      <w:r>
        <w:rPr>
          <w:rFonts w:ascii="Times New Roman"/>
          <w:b/>
          <w:i w:val="false"/>
          <w:color w:val="000000"/>
        </w:rPr>
        <w:t xml:space="preserve"> 2-тарау. Жасыл екпелерді күтіп-ұстау және қорғау</w:t>
      </w:r>
    </w:p>
    <w:bookmarkEnd w:id="36"/>
    <w:bookmarkStart w:name="z49" w:id="37"/>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37"/>
    <w:bookmarkStart w:name="z50" w:id="38"/>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38"/>
    <w:bookmarkStart w:name="z51" w:id="39"/>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39"/>
    <w:bookmarkStart w:name="z52" w:id="40"/>
    <w:p>
      <w:pPr>
        <w:spacing w:after="0"/>
        <w:ind w:left="0"/>
        <w:jc w:val="both"/>
      </w:pPr>
      <w:r>
        <w:rPr>
          <w:rFonts w:ascii="Times New Roman"/>
          <w:b w:val="false"/>
          <w:i w:val="false"/>
          <w:color w:val="000000"/>
          <w:sz w:val="28"/>
        </w:rPr>
        <w:t>
      экологиялық теңгерімді сақтау;</w:t>
      </w:r>
    </w:p>
    <w:bookmarkEnd w:id="40"/>
    <w:bookmarkStart w:name="z53" w:id="41"/>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1"/>
    <w:bookmarkStart w:name="z54" w:id="42"/>
    <w:p>
      <w:pPr>
        <w:spacing w:after="0"/>
        <w:ind w:left="0"/>
        <w:jc w:val="both"/>
      </w:pPr>
      <w:r>
        <w:rPr>
          <w:rFonts w:ascii="Times New Roman"/>
          <w:b w:val="false"/>
          <w:i w:val="false"/>
          <w:color w:val="000000"/>
          <w:sz w:val="28"/>
        </w:rPr>
        <w:t>
      ауа ылғалдылығын сақтау;</w:t>
      </w:r>
    </w:p>
    <w:bookmarkEnd w:id="42"/>
    <w:bookmarkStart w:name="z55" w:id="43"/>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3"/>
    <w:bookmarkStart w:name="z56" w:id="44"/>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4"/>
    <w:bookmarkStart w:name="z57" w:id="45"/>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45"/>
    <w:bookmarkStart w:name="z58" w:id="46"/>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46"/>
    <w:bookmarkStart w:name="z59" w:id="47"/>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47"/>
    <w:bookmarkStart w:name="z60" w:id="48"/>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48"/>
    <w:bookmarkStart w:name="z61" w:id="49"/>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49"/>
    <w:bookmarkStart w:name="z62" w:id="50"/>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0"/>
    <w:bookmarkStart w:name="z63" w:id="51"/>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1"/>
    <w:bookmarkStart w:name="z64" w:id="52"/>
    <w:p>
      <w:pPr>
        <w:spacing w:after="0"/>
        <w:ind w:left="0"/>
        <w:jc w:val="both"/>
      </w:pPr>
      <w:r>
        <w:rPr>
          <w:rFonts w:ascii="Times New Roman"/>
          <w:b w:val="false"/>
          <w:i w:val="false"/>
          <w:color w:val="000000"/>
          <w:sz w:val="28"/>
        </w:rPr>
        <w:t>
      12. Жасыл екпелердің барлық түрлері:</w:t>
      </w:r>
    </w:p>
    <w:bookmarkEnd w:id="52"/>
    <w:bookmarkStart w:name="z65" w:id="53"/>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3"/>
    <w:bookmarkStart w:name="z66"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4"/>
    <w:bookmarkStart w:name="z67" w:id="55"/>
    <w:p>
      <w:pPr>
        <w:spacing w:after="0"/>
        <w:ind w:left="0"/>
        <w:jc w:val="both"/>
      </w:pPr>
      <w:r>
        <w:rPr>
          <w:rFonts w:ascii="Times New Roman"/>
          <w:b w:val="false"/>
          <w:i w:val="false"/>
          <w:color w:val="000000"/>
          <w:sz w:val="28"/>
        </w:rPr>
        <w:t>
      жасыл екпелер тізілімін жүргізу;</w:t>
      </w:r>
    </w:p>
    <w:bookmarkEnd w:id="55"/>
    <w:bookmarkStart w:name="z68" w:id="56"/>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56"/>
    <w:bookmarkStart w:name="z69" w:id="57"/>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57"/>
    <w:bookmarkStart w:name="z70" w:id="58"/>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58"/>
    <w:bookmarkStart w:name="z71" w:id="59"/>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59"/>
    <w:bookmarkStart w:name="z72" w:id="60"/>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0"/>
    <w:bookmarkStart w:name="z73" w:id="61"/>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1"/>
    <w:bookmarkStart w:name="z74" w:id="62"/>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2"/>
    <w:bookmarkStart w:name="z75" w:id="63"/>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3"/>
    <w:bookmarkStart w:name="z76" w:id="64"/>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4"/>
    <w:bookmarkStart w:name="z77" w:id="65"/>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5"/>
    <w:bookmarkStart w:name="z78" w:id="66"/>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66"/>
    <w:bookmarkStart w:name="z79" w:id="67"/>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67"/>
    <w:bookmarkStart w:name="z80" w:id="68"/>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68"/>
    <w:bookmarkStart w:name="z81" w:id="69"/>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69"/>
    <w:bookmarkStart w:name="z82" w:id="70"/>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0"/>
    <w:bookmarkStart w:name="z83" w:id="71"/>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1"/>
    <w:bookmarkStart w:name="z84" w:id="72"/>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2"/>
    <w:bookmarkStart w:name="z85" w:id="73"/>
    <w:p>
      <w:pPr>
        <w:spacing w:after="0"/>
        <w:ind w:left="0"/>
        <w:jc w:val="both"/>
      </w:pPr>
      <w:r>
        <w:rPr>
          <w:rFonts w:ascii="Times New Roman"/>
          <w:b w:val="false"/>
          <w:i w:val="false"/>
          <w:color w:val="000000"/>
          <w:sz w:val="28"/>
        </w:rPr>
        <w:t>
      20. Дендрологиялық жоспар екі бөліктен тұрады.</w:t>
      </w:r>
    </w:p>
    <w:bookmarkEnd w:id="73"/>
    <w:bookmarkStart w:name="z86" w:id="74"/>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4"/>
    <w:bookmarkStart w:name="z87" w:id="75"/>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75"/>
    <w:bookmarkStart w:name="z88" w:id="76"/>
    <w:p>
      <w:pPr>
        <w:spacing w:after="0"/>
        <w:ind w:left="0"/>
        <w:jc w:val="both"/>
      </w:pPr>
      <w:r>
        <w:rPr>
          <w:rFonts w:ascii="Times New Roman"/>
          <w:b w:val="false"/>
          <w:i w:val="false"/>
          <w:color w:val="000000"/>
          <w:sz w:val="28"/>
        </w:rPr>
        <w:t>
      кесу үшін (ауру, кепкен);</w:t>
      </w:r>
    </w:p>
    <w:bookmarkEnd w:id="76"/>
    <w:bookmarkStart w:name="z89" w:id="77"/>
    <w:p>
      <w:pPr>
        <w:spacing w:after="0"/>
        <w:ind w:left="0"/>
        <w:jc w:val="both"/>
      </w:pPr>
      <w:r>
        <w:rPr>
          <w:rFonts w:ascii="Times New Roman"/>
          <w:b w:val="false"/>
          <w:i w:val="false"/>
          <w:color w:val="000000"/>
          <w:sz w:val="28"/>
        </w:rPr>
        <w:t>
      қайта отырғызуға арналған;</w:t>
      </w:r>
    </w:p>
    <w:bookmarkEnd w:id="77"/>
    <w:bookmarkStart w:name="z90" w:id="78"/>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78"/>
    <w:bookmarkStart w:name="z91" w:id="79"/>
    <w:p>
      <w:pPr>
        <w:spacing w:after="0"/>
        <w:ind w:left="0"/>
        <w:jc w:val="both"/>
      </w:pPr>
      <w:r>
        <w:rPr>
          <w:rFonts w:ascii="Times New Roman"/>
          <w:b w:val="false"/>
          <w:i w:val="false"/>
          <w:color w:val="000000"/>
          <w:sz w:val="28"/>
        </w:rPr>
        <w:t>
      21. Дендрологиялық жоспардың ауқымы 1:10000.</w:t>
      </w:r>
    </w:p>
    <w:bookmarkEnd w:id="79"/>
    <w:bookmarkStart w:name="z92" w:id="80"/>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0"/>
    <w:bookmarkStart w:name="z93" w:id="81"/>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1"/>
    <w:bookmarkStart w:name="z94" w:id="82"/>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2"/>
    <w:bookmarkStart w:name="z95" w:id="83"/>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3"/>
    <w:bookmarkStart w:name="z96" w:id="84"/>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4"/>
    <w:bookmarkStart w:name="z97" w:id="85"/>
    <w:p>
      <w:pPr>
        <w:spacing w:after="0"/>
        <w:ind w:left="0"/>
        <w:jc w:val="both"/>
      </w:pPr>
      <w:r>
        <w:rPr>
          <w:rFonts w:ascii="Times New Roman"/>
          <w:b w:val="false"/>
          <w:i w:val="false"/>
          <w:color w:val="000000"/>
          <w:sz w:val="28"/>
        </w:rPr>
        <w:t>
      26. Жасыл кеңістікті күтіп-ұстау мыналарды қамтиды:</w:t>
      </w:r>
    </w:p>
    <w:bookmarkEnd w:id="85"/>
    <w:bookmarkStart w:name="z98" w:id="86"/>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86"/>
    <w:bookmarkStart w:name="z99" w:id="87"/>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87"/>
    <w:bookmarkStart w:name="z100" w:id="88"/>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88"/>
    <w:bookmarkStart w:name="z101" w:id="89"/>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89"/>
    <w:bookmarkStart w:name="z102" w:id="90"/>
    <w:p>
      <w:pPr>
        <w:spacing w:after="0"/>
        <w:ind w:left="0"/>
        <w:jc w:val="both"/>
      </w:pPr>
      <w:r>
        <w:rPr>
          <w:rFonts w:ascii="Times New Roman"/>
          <w:b w:val="false"/>
          <w:i w:val="false"/>
          <w:color w:val="000000"/>
          <w:sz w:val="28"/>
        </w:rPr>
        <w:t>
      5) ұшарбасты қалыптастыру;</w:t>
      </w:r>
    </w:p>
    <w:bookmarkEnd w:id="90"/>
    <w:bookmarkStart w:name="z103" w:id="91"/>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1"/>
    <w:bookmarkStart w:name="z104" w:id="92"/>
    <w:p>
      <w:pPr>
        <w:spacing w:after="0"/>
        <w:ind w:left="0"/>
        <w:jc w:val="both"/>
      </w:pPr>
      <w:r>
        <w:rPr>
          <w:rFonts w:ascii="Times New Roman"/>
          <w:b w:val="false"/>
          <w:i w:val="false"/>
          <w:color w:val="000000"/>
          <w:sz w:val="28"/>
        </w:rPr>
        <w:t>
      7) тыңайтқыш енгізу;</w:t>
      </w:r>
    </w:p>
    <w:bookmarkEnd w:id="92"/>
    <w:bookmarkStart w:name="z105" w:id="93"/>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3"/>
    <w:bookmarkStart w:name="z106" w:id="94"/>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4"/>
    <w:bookmarkStart w:name="z107" w:id="95"/>
    <w:p>
      <w:pPr>
        <w:spacing w:after="0"/>
        <w:ind w:left="0"/>
        <w:jc w:val="both"/>
      </w:pPr>
      <w:r>
        <w:rPr>
          <w:rFonts w:ascii="Times New Roman"/>
          <w:b w:val="false"/>
          <w:i w:val="false"/>
          <w:color w:val="000000"/>
          <w:sz w:val="28"/>
        </w:rPr>
        <w:t>
      10) жасыл екпелердің жай-күйіне мониторинг ұйымдастыру;</w:t>
      </w:r>
    </w:p>
    <w:bookmarkEnd w:id="95"/>
    <w:bookmarkStart w:name="z108" w:id="96"/>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96"/>
    <w:bookmarkStart w:name="z109" w:id="97"/>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97"/>
    <w:bookmarkStart w:name="z110" w:id="98"/>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98"/>
    <w:bookmarkStart w:name="z111" w:id="99"/>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99"/>
    <w:bookmarkStart w:name="z112" w:id="100"/>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0"/>
    <w:bookmarkStart w:name="z113" w:id="101"/>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1"/>
    <w:bookmarkStart w:name="z114" w:id="102"/>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2"/>
    <w:bookmarkStart w:name="z115" w:id="103"/>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3"/>
    <w:bookmarkStart w:name="z116" w:id="104"/>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4"/>
    <w:bookmarkStart w:name="z117" w:id="105"/>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05"/>
    <w:bookmarkStart w:name="z118" w:id="106"/>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06"/>
    <w:bookmarkStart w:name="z119" w:id="107"/>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07"/>
    <w:bookmarkStart w:name="z120" w:id="108"/>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08"/>
    <w:bookmarkStart w:name="z121" w:id="109"/>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09"/>
    <w:bookmarkStart w:name="z122" w:id="110"/>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10"/>
    <w:bookmarkStart w:name="z123" w:id="111"/>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1"/>
    <w:bookmarkStart w:name="z124" w:id="112"/>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2"/>
    <w:bookmarkStart w:name="z125" w:id="113"/>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3"/>
    <w:bookmarkStart w:name="z126" w:id="114"/>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4"/>
    <w:bookmarkStart w:name="z127" w:id="115"/>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5"/>
    <w:bookmarkStart w:name="z128" w:id="116"/>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16"/>
    <w:bookmarkStart w:name="z129" w:id="117"/>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17"/>
    <w:bookmarkStart w:name="z130" w:id="118"/>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18"/>
    <w:bookmarkStart w:name="z131" w:id="119"/>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19"/>
    <w:bookmarkStart w:name="z132" w:id="120"/>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0"/>
    <w:bookmarkStart w:name="z133" w:id="121"/>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1"/>
    <w:bookmarkStart w:name="z134" w:id="122"/>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2"/>
    <w:bookmarkStart w:name="z135" w:id="123"/>
    <w:p>
      <w:pPr>
        <w:spacing w:after="0"/>
        <w:ind w:left="0"/>
        <w:jc w:val="left"/>
      </w:pPr>
      <w:r>
        <w:rPr>
          <w:rFonts w:ascii="Times New Roman"/>
          <w:b/>
          <w:i w:val="false"/>
          <w:color w:val="000000"/>
        </w:rPr>
        <w:t xml:space="preserve"> 6-тарау. Ағаштарды кесу тәртібі</w:t>
      </w:r>
    </w:p>
    <w:bookmarkEnd w:id="123"/>
    <w:bookmarkStart w:name="z136" w:id="124"/>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w:t>
      </w:r>
      <w:r>
        <w:rPr>
          <w:rFonts w:ascii="Times New Roman"/>
          <w:b w:val="false"/>
          <w:i w:val="false"/>
          <w:color w:val="000000"/>
          <w:sz w:val="28"/>
        </w:rPr>
        <w:t>ағаштарды кесу</w:t>
      </w:r>
      <w:r>
        <w:rPr>
          <w:rFonts w:ascii="Times New Roman"/>
          <w:b w:val="false"/>
          <w:i w:val="false"/>
          <w:color w:val="000000"/>
          <w:sz w:val="28"/>
        </w:rPr>
        <w:t xml:space="preserve"> Рұқсаттар туралы заңға сәйкес уәкілетті органның рұқсаты бойынша жүргізіледі.</w:t>
      </w:r>
    </w:p>
    <w:bookmarkEnd w:id="124"/>
    <w:bookmarkStart w:name="z137" w:id="125"/>
    <w:p>
      <w:pPr>
        <w:spacing w:after="0"/>
        <w:ind w:left="0"/>
        <w:jc w:val="both"/>
      </w:pPr>
      <w:r>
        <w:rPr>
          <w:rFonts w:ascii="Times New Roman"/>
          <w:b w:val="false"/>
          <w:i w:val="false"/>
          <w:color w:val="000000"/>
          <w:sz w:val="28"/>
        </w:rPr>
        <w:t>
      37. Ағаштарды кесу:</w:t>
      </w:r>
    </w:p>
    <w:bookmarkEnd w:id="125"/>
    <w:bookmarkStart w:name="z138" w:id="12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26"/>
    <w:bookmarkStart w:name="z139" w:id="127"/>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27"/>
    <w:bookmarkStart w:name="z140" w:id="128"/>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28"/>
    <w:bookmarkStart w:name="z141" w:id="129"/>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29"/>
    <w:bookmarkStart w:name="z142" w:id="130"/>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0"/>
    <w:bookmarkStart w:name="z143" w:id="131"/>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1"/>
    <w:bookmarkStart w:name="z144" w:id="132"/>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2"/>
    <w:bookmarkStart w:name="z145" w:id="133"/>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3"/>
    <w:bookmarkStart w:name="z146" w:id="134"/>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4"/>
    <w:bookmarkStart w:name="z147" w:id="135"/>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35"/>
    <w:bookmarkStart w:name="z148" w:id="136"/>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36"/>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Ағаштарды кесу</w:t>
      </w:r>
      <w:r>
        <w:rPr>
          <w:rFonts w:ascii="Times New Roman"/>
          <w:b w:val="false"/>
          <w:i w:val="false"/>
          <w:color w:val="000000"/>
          <w:sz w:val="28"/>
        </w:rPr>
        <w:t xml:space="preserve"> Рұқсат беру туралы заңға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p>
      <w:pPr>
        <w:spacing w:after="0"/>
        <w:ind w:left="0"/>
        <w:jc w:val="both"/>
      </w:pPr>
      <w:r>
        <w:rPr>
          <w:rFonts w:ascii="Times New Roman"/>
          <w:b w:val="false"/>
          <w:i w:val="false"/>
          <w:color w:val="000000"/>
          <w:sz w:val="28"/>
        </w:rPr>
        <w:t>
      45.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p>
      <w:pPr>
        <w:spacing w:after="0"/>
        <w:ind w:left="0"/>
        <w:jc w:val="left"/>
      </w:pPr>
      <w:r>
        <w:rPr>
          <w:rFonts w:ascii="Times New Roman"/>
          <w:b/>
          <w:i w:val="false"/>
          <w:color w:val="000000"/>
        </w:rPr>
        <w:t xml:space="preserve"> 7-тарау. Ағаштарды отырғызу, қайта отырғызу және өтемдік отырғызу</w:t>
      </w:r>
    </w:p>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Start w:name="z157" w:id="137"/>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37"/>
    <w:bookmarkStart w:name="z158" w:id="138"/>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38"/>
    <w:bookmarkStart w:name="z159" w:id="139"/>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39"/>
    <w:bookmarkStart w:name="z160" w:id="140"/>
    <w:p>
      <w:pPr>
        <w:spacing w:after="0"/>
        <w:ind w:left="0"/>
        <w:jc w:val="both"/>
      </w:pPr>
      <w:r>
        <w:rPr>
          <w:rFonts w:ascii="Times New Roman"/>
          <w:b w:val="false"/>
          <w:i w:val="false"/>
          <w:color w:val="000000"/>
          <w:sz w:val="28"/>
        </w:rPr>
        <w:t xml:space="preserve">
      50.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40"/>
    <w:bookmarkStart w:name="z161" w:id="141"/>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41"/>
    <w:bookmarkStart w:name="z162" w:id="142"/>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42"/>
    <w:bookmarkStart w:name="z163" w:id="143"/>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43"/>
    <w:bookmarkStart w:name="z164" w:id="144"/>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44"/>
    <w:bookmarkStart w:name="z165" w:id="145"/>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45"/>
    <w:bookmarkStart w:name="z166" w:id="146"/>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46"/>
    <w:bookmarkStart w:name="z167" w:id="147"/>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47"/>
    <w:bookmarkStart w:name="z168" w:id="148"/>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48"/>
    <w:bookmarkStart w:name="z169" w:id="149"/>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49"/>
    <w:bookmarkStart w:name="z170" w:id="15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50"/>
    <w:bookmarkStart w:name="z171" w:id="15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51"/>
    <w:bookmarkStart w:name="z172" w:id="15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52"/>
    <w:bookmarkStart w:name="z173" w:id="153"/>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53"/>
    <w:bookmarkStart w:name="z174" w:id="154"/>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54"/>
    <w:bookmarkStart w:name="z175" w:id="155"/>
    <w:p>
      <w:pPr>
        <w:spacing w:after="0"/>
        <w:ind w:left="0"/>
        <w:jc w:val="both"/>
      </w:pPr>
      <w:r>
        <w:rPr>
          <w:rFonts w:ascii="Times New Roman"/>
          <w:b w:val="false"/>
          <w:i w:val="false"/>
          <w:color w:val="000000"/>
          <w:sz w:val="28"/>
        </w:rPr>
        <w:t xml:space="preserve">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55"/>
    <w:bookmarkStart w:name="z176" w:id="156"/>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56"/>
    <w:bookmarkStart w:name="z177" w:id="157"/>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57"/>
    <w:bookmarkStart w:name="z178" w:id="158"/>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58"/>
    <w:bookmarkStart w:name="z179" w:id="159"/>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59"/>
    <w:bookmarkStart w:name="z180" w:id="160"/>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 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1"/>
    <w:p>
      <w:pPr>
        <w:spacing w:after="0"/>
        <w:ind w:left="0"/>
        <w:jc w:val="both"/>
      </w:pPr>
      <w:r>
        <w:rPr>
          <w:rFonts w:ascii="Times New Roman"/>
          <w:b w:val="false"/>
          <w:i w:val="false"/>
          <w:color w:val="000000"/>
          <w:sz w:val="28"/>
        </w:rPr>
        <w:t>
      ____ жылғы 1 қаңтардағы Жасыл екпелер тізілімі</w:t>
      </w:r>
    </w:p>
    <w:bookmarkEnd w:id="161"/>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түгендеу/жасыл екпе паспортының №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62"/>
    <w:p>
      <w:pPr>
        <w:spacing w:after="0"/>
        <w:ind w:left="0"/>
        <w:jc w:val="left"/>
      </w:pPr>
      <w:r>
        <w:rPr>
          <w:rFonts w:ascii="Times New Roman"/>
          <w:b/>
          <w:i w:val="false"/>
          <w:color w:val="000000"/>
        </w:rPr>
        <w:t xml:space="preserve"> Жасыл екпелерді зерттеп-қарау актісі</w:t>
      </w:r>
    </w:p>
    <w:bookmarkEnd w:id="162"/>
    <w:bookmarkStart w:name="z192" w:id="163"/>
    <w:p>
      <w:pPr>
        <w:spacing w:after="0"/>
        <w:ind w:left="0"/>
        <w:jc w:val="both"/>
      </w:pPr>
      <w:r>
        <w:rPr>
          <w:rFonts w:ascii="Times New Roman"/>
          <w:b w:val="false"/>
          <w:i w:val="false"/>
          <w:color w:val="000000"/>
          <w:sz w:val="28"/>
        </w:rPr>
        <w:t>
      20__ж. "___"___________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4"/>
    <w:p>
      <w:pPr>
        <w:spacing w:after="0"/>
        <w:ind w:left="0"/>
        <w:jc w:val="both"/>
      </w:pPr>
      <w:r>
        <w:rPr>
          <w:rFonts w:ascii="Times New Roman"/>
          <w:b w:val="false"/>
          <w:i w:val="false"/>
          <w:color w:val="000000"/>
          <w:sz w:val="28"/>
        </w:rPr>
        <w:t>
      кестенің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Залалды өтеу мөлшері,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bookmarkStart w:name="z195" w:id="165"/>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65"/>
    <w:bookmarkStart w:name="z196" w:id="166"/>
    <w:p>
      <w:pPr>
        <w:spacing w:after="0"/>
        <w:ind w:left="0"/>
        <w:jc w:val="both"/>
      </w:pPr>
      <w:r>
        <w:rPr>
          <w:rFonts w:ascii="Times New Roman"/>
          <w:b w:val="false"/>
          <w:i w:val="false"/>
          <w:color w:val="000000"/>
          <w:sz w:val="28"/>
        </w:rPr>
        <w:t>
      Жеке немесе заңды тұлғаның өкілі ______________________________</w:t>
      </w:r>
    </w:p>
    <w:bookmarkEnd w:id="166"/>
    <w:bookmarkStart w:name="z197" w:id="167"/>
    <w:p>
      <w:pPr>
        <w:spacing w:after="0"/>
        <w:ind w:left="0"/>
        <w:jc w:val="both"/>
      </w:pPr>
      <w:r>
        <w:rPr>
          <w:rFonts w:ascii="Times New Roman"/>
          <w:b w:val="false"/>
          <w:i w:val="false"/>
          <w:color w:val="000000"/>
          <w:sz w:val="28"/>
        </w:rPr>
        <w:t>
      қолы (Т.А.Ә.) (мөрі бар болса)</w:t>
      </w:r>
    </w:p>
    <w:bookmarkEnd w:id="167"/>
    <w:bookmarkStart w:name="z198" w:id="168"/>
    <w:p>
      <w:pPr>
        <w:spacing w:after="0"/>
        <w:ind w:left="0"/>
        <w:jc w:val="both"/>
      </w:pPr>
      <w:r>
        <w:rPr>
          <w:rFonts w:ascii="Times New Roman"/>
          <w:b w:val="false"/>
          <w:i w:val="false"/>
          <w:color w:val="000000"/>
          <w:sz w:val="28"/>
        </w:rPr>
        <w:t>
      Уәкілетті органның лауазымды адамы ______________________________</w:t>
      </w:r>
    </w:p>
    <w:bookmarkEnd w:id="168"/>
    <w:bookmarkStart w:name="z199" w:id="169"/>
    <w:p>
      <w:pPr>
        <w:spacing w:after="0"/>
        <w:ind w:left="0"/>
        <w:jc w:val="both"/>
      </w:pPr>
      <w:r>
        <w:rPr>
          <w:rFonts w:ascii="Times New Roman"/>
          <w:b w:val="false"/>
          <w:i w:val="false"/>
          <w:color w:val="000000"/>
          <w:sz w:val="28"/>
        </w:rPr>
        <w:t>
      қолы (Т.А.Ә.) (мөрі бар болса)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(ЖСН/БСН)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w:t>
            </w:r>
            <w:r>
              <w:br/>
            </w:r>
            <w:r>
              <w:rPr>
                <w:rFonts w:ascii="Times New Roman"/>
                <w:b w:val="false"/>
                <w:i w:val="false"/>
                <w:color w:val="000000"/>
                <w:sz w:val="20"/>
              </w:rPr>
              <w:t xml:space="preserve">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(электрондық 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_____________________________________________________________________________</w:t>
      </w:r>
    </w:p>
    <w:bookmarkStart w:name="z205" w:id="170"/>
    <w:p>
      <w:pPr>
        <w:spacing w:after="0"/>
        <w:ind w:left="0"/>
        <w:jc w:val="both"/>
      </w:pPr>
      <w:r>
        <w:rPr>
          <w:rFonts w:ascii="Times New Roman"/>
          <w:b w:val="false"/>
          <w:i w:val="false"/>
          <w:color w:val="000000"/>
          <w:sz w:val="28"/>
        </w:rPr>
        <w:t>
      (жеке немесе заңды тұлғаның атауы)</w:t>
      </w:r>
    </w:p>
    <w:bookmarkEnd w:id="170"/>
    <w:bookmarkStart w:name="z206" w:id="171"/>
    <w:p>
      <w:pPr>
        <w:spacing w:after="0"/>
        <w:ind w:left="0"/>
        <w:jc w:val="both"/>
      </w:pPr>
      <w:r>
        <w:rPr>
          <w:rFonts w:ascii="Times New Roman"/>
          <w:b w:val="false"/>
          <w:i w:val="false"/>
          <w:color w:val="000000"/>
          <w:sz w:val="28"/>
        </w:rPr>
        <w:t>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71"/>
    <w:bookmarkStart w:name="z207" w:id="172"/>
    <w:p>
      <w:pPr>
        <w:spacing w:after="0"/>
        <w:ind w:left="0"/>
        <w:jc w:val="both"/>
      </w:pPr>
      <w:r>
        <w:rPr>
          <w:rFonts w:ascii="Times New Roman"/>
          <w:b w:val="false"/>
          <w:i w:val="false"/>
          <w:color w:val="000000"/>
          <w:sz w:val="28"/>
        </w:rPr>
        <w:t>
      (себебі көрсетіледі)</w:t>
      </w:r>
    </w:p>
    <w:bookmarkEnd w:id="172"/>
    <w:bookmarkStart w:name="z208" w:id="173"/>
    <w:p>
      <w:pPr>
        <w:spacing w:after="0"/>
        <w:ind w:left="0"/>
        <w:jc w:val="both"/>
      </w:pPr>
      <w:r>
        <w:rPr>
          <w:rFonts w:ascii="Times New Roman"/>
          <w:b w:val="false"/>
          <w:i w:val="false"/>
          <w:color w:val="000000"/>
          <w:sz w:val="28"/>
        </w:rPr>
        <w:t>
      __________________________________________________ 20__ жылғы " " жасыл екпелерді зерттеп-қарау актісіне сәйкес.</w:t>
      </w:r>
    </w:p>
    <w:bookmarkEnd w:id="173"/>
    <w:bookmarkStart w:name="z209" w:id="174"/>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74"/>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bookmarkStart w:name="z215" w:id="175"/>
    <w:p>
      <w:pPr>
        <w:spacing w:after="0"/>
        <w:ind w:left="0"/>
        <w:jc w:val="both"/>
      </w:pPr>
      <w:r>
        <w:rPr>
          <w:rFonts w:ascii="Times New Roman"/>
          <w:b w:val="false"/>
          <w:i w:val="false"/>
          <w:color w:val="000000"/>
          <w:sz w:val="28"/>
        </w:rPr>
        <w:t>
      _____________________________</w:t>
      </w:r>
    </w:p>
    <w:bookmarkEnd w:id="175"/>
    <w:bookmarkStart w:name="z216" w:id="176"/>
    <w:p>
      <w:pPr>
        <w:spacing w:after="0"/>
        <w:ind w:left="0"/>
        <w:jc w:val="both"/>
      </w:pPr>
      <w:r>
        <w:rPr>
          <w:rFonts w:ascii="Times New Roman"/>
          <w:b w:val="false"/>
          <w:i w:val="false"/>
          <w:color w:val="000000"/>
          <w:sz w:val="28"/>
        </w:rPr>
        <w:t>
      Басшының Т.А.Ә. және қолы (мөрі бар болса)</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екпелердің жерсіну актісі</w:t>
      </w:r>
    </w:p>
    <w:bookmarkStart w:name="z220" w:id="177"/>
    <w:p>
      <w:pPr>
        <w:spacing w:after="0"/>
        <w:ind w:left="0"/>
        <w:jc w:val="both"/>
      </w:pPr>
      <w:r>
        <w:rPr>
          <w:rFonts w:ascii="Times New Roman"/>
          <w:b w:val="false"/>
          <w:i w:val="false"/>
          <w:color w:val="000000"/>
          <w:sz w:val="28"/>
        </w:rPr>
        <w:t xml:space="preserve">
      20___ ж. "___" _________ </w:t>
      </w:r>
    </w:p>
    <w:bookmarkEnd w:id="177"/>
    <w:bookmarkStart w:name="z221" w:id="178"/>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79"/>
    <w:p>
      <w:pPr>
        <w:spacing w:after="0"/>
        <w:ind w:left="0"/>
        <w:jc w:val="both"/>
      </w:pPr>
      <w:r>
        <w:rPr>
          <w:rFonts w:ascii="Times New Roman"/>
          <w:b w:val="false"/>
          <w:i w:val="false"/>
          <w:color w:val="000000"/>
          <w:sz w:val="28"/>
        </w:rPr>
        <w:t>
      Жеке немесе заңды тұлғаның өкілі ______________________________________________</w:t>
      </w:r>
    </w:p>
    <w:bookmarkEnd w:id="179"/>
    <w:bookmarkStart w:name="z223" w:id="180"/>
    <w:p>
      <w:pPr>
        <w:spacing w:after="0"/>
        <w:ind w:left="0"/>
        <w:jc w:val="both"/>
      </w:pPr>
      <w:r>
        <w:rPr>
          <w:rFonts w:ascii="Times New Roman"/>
          <w:b w:val="false"/>
          <w:i w:val="false"/>
          <w:color w:val="000000"/>
          <w:sz w:val="28"/>
        </w:rPr>
        <w:t>
      (Т.А.Ә., қолы) (мөрі бар болса)</w:t>
      </w:r>
    </w:p>
    <w:bookmarkEnd w:id="180"/>
    <w:bookmarkStart w:name="z224" w:id="181"/>
    <w:p>
      <w:pPr>
        <w:spacing w:after="0"/>
        <w:ind w:left="0"/>
        <w:jc w:val="both"/>
      </w:pPr>
      <w:r>
        <w:rPr>
          <w:rFonts w:ascii="Times New Roman"/>
          <w:b w:val="false"/>
          <w:i w:val="false"/>
          <w:color w:val="000000"/>
          <w:sz w:val="28"/>
        </w:rPr>
        <w:t>
      Уәкілетті органның лауазымды адамы __________________________________________</w:t>
      </w:r>
    </w:p>
    <w:bookmarkEnd w:id="181"/>
    <w:bookmarkStart w:name="z225" w:id="182"/>
    <w:p>
      <w:pPr>
        <w:spacing w:after="0"/>
        <w:ind w:left="0"/>
        <w:jc w:val="both"/>
      </w:pPr>
      <w:r>
        <w:rPr>
          <w:rFonts w:ascii="Times New Roman"/>
          <w:b w:val="false"/>
          <w:i w:val="false"/>
          <w:color w:val="000000"/>
          <w:sz w:val="28"/>
        </w:rPr>
        <w:t>
      (Т.А.Ә., қолы) (мөрі бар болса)</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23 сәуірдег </w:t>
            </w:r>
            <w:r>
              <w:br/>
            </w:r>
            <w:r>
              <w:rPr>
                <w:rFonts w:ascii="Times New Roman"/>
                <w:b w:val="false"/>
                <w:i w:val="false"/>
                <w:color w:val="000000"/>
                <w:sz w:val="20"/>
              </w:rPr>
              <w:t>№ 4/40-VII шешіміне 2 қосымша</w:t>
            </w:r>
          </w:p>
        </w:tc>
      </w:tr>
    </w:tbl>
    <w:bookmarkStart w:name="z151" w:id="183"/>
    <w:p>
      <w:pPr>
        <w:spacing w:after="0"/>
        <w:ind w:left="0"/>
        <w:jc w:val="left"/>
      </w:pPr>
      <w:r>
        <w:rPr>
          <w:rFonts w:ascii="Times New Roman"/>
          <w:b/>
          <w:i w:val="false"/>
          <w:color w:val="000000"/>
        </w:rPr>
        <w:t xml:space="preserve"> Шығыс Қазақстан облысының қалалары мен елді мекендерінің аумақтарын абаттандыру қағидалары</w:t>
      </w:r>
    </w:p>
    <w:bookmarkEnd w:id="183"/>
    <w:bookmarkStart w:name="z152" w:id="184"/>
    <w:p>
      <w:pPr>
        <w:spacing w:after="0"/>
        <w:ind w:left="0"/>
        <w:jc w:val="left"/>
      </w:pPr>
      <w:r>
        <w:rPr>
          <w:rFonts w:ascii="Times New Roman"/>
          <w:b/>
          <w:i w:val="false"/>
          <w:color w:val="000000"/>
        </w:rPr>
        <w:t xml:space="preserve"> 1-тарау. Жалпы ережелер</w:t>
      </w:r>
    </w:p>
    <w:bookmarkEnd w:id="184"/>
    <w:bookmarkStart w:name="z153" w:id="185"/>
    <w:p>
      <w:pPr>
        <w:spacing w:after="0"/>
        <w:ind w:left="0"/>
        <w:jc w:val="both"/>
      </w:pPr>
      <w:r>
        <w:rPr>
          <w:rFonts w:ascii="Times New Roman"/>
          <w:b w:val="false"/>
          <w:i w:val="false"/>
          <w:color w:val="000000"/>
          <w:sz w:val="28"/>
        </w:rPr>
        <w:t xml:space="preserve">
      1. Осы Шығыс Қазақстан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бөлімі),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(бұдан әрі – Заң),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 10886 болып тіркелген) және өзге де нормативтік-құқықтық актілерге сәйкес әзірленді.</w:t>
      </w:r>
    </w:p>
    <w:bookmarkEnd w:id="185"/>
    <w:bookmarkStart w:name="z154" w:id="186"/>
    <w:p>
      <w:pPr>
        <w:spacing w:after="0"/>
        <w:ind w:left="0"/>
        <w:jc w:val="both"/>
      </w:pPr>
      <w:r>
        <w:rPr>
          <w:rFonts w:ascii="Times New Roman"/>
          <w:b w:val="false"/>
          <w:i w:val="false"/>
          <w:color w:val="000000"/>
          <w:sz w:val="28"/>
        </w:rPr>
        <w:t>
      2. Қағидалар Шығыс Қазақстан облысының қалалары мен елді мекендерінің аумақтарын абаттандыру саласындағы тәртіпті айқындайды және қатынастарды реттейді және меншік нысанына қарамастан Шығыс Қазақстан облысының аумағында орналасқан жерлердің, ғимараттар мен құрылыстардың, жапсарластыра салынған орын-жайлардың, тұрғын үйлердегі тұрғын емес орын-жайлардың иелері немесе пайдаланушылары болып табылатын барлық заңды және жеке тұлғалар үшін міндетті болып табылады.</w:t>
      </w:r>
    </w:p>
    <w:bookmarkEnd w:id="186"/>
    <w:bookmarkStart w:name="z155" w:id="187"/>
    <w:p>
      <w:pPr>
        <w:spacing w:after="0"/>
        <w:ind w:left="0"/>
        <w:jc w:val="both"/>
      </w:pPr>
      <w:r>
        <w:rPr>
          <w:rFonts w:ascii="Times New Roman"/>
          <w:b w:val="false"/>
          <w:i w:val="false"/>
          <w:color w:val="000000"/>
          <w:sz w:val="28"/>
        </w:rPr>
        <w:t xml:space="preserve">
      3. Шығыс Қазақстан облысының қалалары мен елді мекендерінің аумақтарын абаттандыру жөніндегі жұмыстарды үйлестіру және ұйымдастыруды жергілікті атқарушы органдар, уәкілетті басқару органдары, абаттандыруға жауапты мекемелер мен кәсіпорындардың басшылары жүзеге асырады. </w:t>
      </w:r>
    </w:p>
    <w:bookmarkEnd w:id="187"/>
    <w:bookmarkStart w:name="z156" w:id="188"/>
    <w:p>
      <w:pPr>
        <w:spacing w:after="0"/>
        <w:ind w:left="0"/>
        <w:jc w:val="both"/>
      </w:pPr>
      <w:r>
        <w:rPr>
          <w:rFonts w:ascii="Times New Roman"/>
          <w:b w:val="false"/>
          <w:i w:val="false"/>
          <w:color w:val="000000"/>
          <w:sz w:val="28"/>
        </w:rPr>
        <w:t xml:space="preserve">
      4. Қағидаларда мынадай негізгі ұғымдар пайдаланылады: </w:t>
      </w:r>
    </w:p>
    <w:bookmarkEnd w:id="18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xml:space="preserve">
      3) жалпыға ортақ жерлер – алаңдар, көшелер, тротуарлар, өтпе жолдар, кондоминиум құрамына кірмеген үй жанындағы жер учаскесі,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(су құбырлары, жылу құбырлары, тазарту құрылысжайлары және ортақ пайдаланылатын басқа да инженерлік жүйелер, сондай-ақ ортақ пайдаланылатын жылу желілері мен инженерлік жүйелердің күзет аймақтары) орналасқан және оларға арналған жерлер; </w:t>
      </w:r>
    </w:p>
    <w:p>
      <w:pPr>
        <w:spacing w:after="0"/>
        <w:ind w:left="0"/>
        <w:jc w:val="both"/>
      </w:pPr>
      <w:r>
        <w:rPr>
          <w:rFonts w:ascii="Times New Roman"/>
          <w:b w:val="false"/>
          <w:i w:val="false"/>
          <w:color w:val="000000"/>
          <w:sz w:val="28"/>
        </w:rPr>
        <w:t>
      4)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5) тұрмыстық қатты қалдықтар (бұдан әрі - ТҚҚ) - қатты нысандағы коммуналдық қалдықтар;</w:t>
      </w:r>
    </w:p>
    <w:p>
      <w:pPr>
        <w:spacing w:after="0"/>
        <w:ind w:left="0"/>
        <w:jc w:val="both"/>
      </w:pPr>
      <w:r>
        <w:rPr>
          <w:rFonts w:ascii="Times New Roman"/>
          <w:b w:val="false"/>
          <w:i w:val="false"/>
          <w:color w:val="000000"/>
          <w:sz w:val="28"/>
        </w:rPr>
        <w:t xml:space="preserve">
      6) қауiптi қалдықтар – құрамына бір немесе бірнеше қауiптi қасиеттерi (уыттылығы, жарылу қаупi, радиоактивтiлiгi,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 </w:t>
      </w:r>
    </w:p>
    <w:p>
      <w:pPr>
        <w:spacing w:after="0"/>
        <w:ind w:left="0"/>
        <w:jc w:val="both"/>
      </w:pPr>
      <w:r>
        <w:rPr>
          <w:rFonts w:ascii="Times New Roman"/>
          <w:b w:val="false"/>
          <w:i w:val="false"/>
          <w:color w:val="000000"/>
          <w:sz w:val="28"/>
        </w:rPr>
        <w:t>
      7)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ішінара жоғалтқан қалдықтары;</w:t>
      </w:r>
    </w:p>
    <w:p>
      <w:pPr>
        <w:spacing w:after="0"/>
        <w:ind w:left="0"/>
        <w:jc w:val="both"/>
      </w:pPr>
      <w:r>
        <w:rPr>
          <w:rFonts w:ascii="Times New Roman"/>
          <w:b w:val="false"/>
          <w:i w:val="false"/>
          <w:color w:val="000000"/>
          <w:sz w:val="28"/>
        </w:rPr>
        <w:t xml:space="preserve">
      8) қалдықтармен жұмыс істеу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өңдеуді, қайта кәдеге жаратуды, залалсыздандыруды, тасымалдауды, сақтауды (жинап қоюды) және жоюды қоса алғанда, қалдықтармен байланысты қызмет түрлері; </w:t>
      </w:r>
    </w:p>
    <w:p>
      <w:pPr>
        <w:spacing w:after="0"/>
        <w:ind w:left="0"/>
        <w:jc w:val="both"/>
      </w:pPr>
      <w:r>
        <w:rPr>
          <w:rFonts w:ascii="Times New Roman"/>
          <w:b w:val="false"/>
          <w:i w:val="false"/>
          <w:color w:val="000000"/>
          <w:sz w:val="28"/>
        </w:rPr>
        <w:t>
      9) полигондардың қабылдауына келмейтін қалдықтар – сұйық қалдықтар; полигон жағдайында жарылатын, коррозиялы, қышқылданатын, өрт қаупі жоғары немесе өрт қаупі бар қауіпті қалдықтар; сумен реакцияға түсетін қалдықтар; медициналық немесе ветеринариялық мекемелердің жұқпалы болып табылатын қалдықтары; рекультивациялау кезiнде тұрақтандырушы материал ретiнде қолданылуын қоспағанда, пайдаланылған тұтастай шиналар және олардың бөліктері; қабылдау критерийлерін қанағаттандырмайтын қалдықтар; құрамында сынап бар лампалар мен аспаптар; түсті және қара металдар сынықтары; литий, қорғасын-қышқыл батареялары; пестицидтер; макулатура, картон және қағаз қалдықтары; шыны сынықтары; электрондық және электр жабдықтары; жойылмайтын органикалық ластаушыларды қамтитын қалдықтар; пластмасса, пластик, полиэтилен қалдықтары және полиэтилентерефталат орамасы; құрылыс материалдарының қалдықтары; тамақ қалдықтары;</w:t>
      </w:r>
    </w:p>
    <w:p>
      <w:pPr>
        <w:spacing w:after="0"/>
        <w:ind w:left="0"/>
        <w:jc w:val="both"/>
      </w:pPr>
      <w:r>
        <w:rPr>
          <w:rFonts w:ascii="Times New Roman"/>
          <w:b w:val="false"/>
          <w:i w:val="false"/>
          <w:color w:val="000000"/>
          <w:sz w:val="28"/>
        </w:rPr>
        <w:t>
      10)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11)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12) уәкілетті орган – жергілікті атқарушы органның коммуналдық шаруашылықты реттеу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13)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14) шағын сәулеттік нысандар (ШСН)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15)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өндірушілердің (импорттаушылардың) кеңейтілген міндеттемелері операторы мен өндірушілердің (импорттаушылардың) арасында жасалатын шарт;</w:t>
      </w:r>
    </w:p>
    <w:p>
      <w:pPr>
        <w:spacing w:after="0"/>
        <w:ind w:left="0"/>
        <w:jc w:val="both"/>
      </w:pPr>
      <w:r>
        <w:rPr>
          <w:rFonts w:ascii="Times New Roman"/>
          <w:b w:val="false"/>
          <w:i w:val="false"/>
          <w:color w:val="000000"/>
          <w:sz w:val="28"/>
        </w:rPr>
        <w:t>
      17) жер пайдаланушы – мақсаты мен меншік нысандарына тәуелсіз қала немесе елді мекен аумағында жер учаскелерін пайдаланушы жеке немесе заңды тұлға (кәсіпорындар, ұйымдар, коммерциялық құрылымдар, кәсіпкерлер, жеке тұрғын үйлердің иелері, пәтер иеленушілерінің кооперативі және т.б.);</w:t>
      </w:r>
    </w:p>
    <w:p>
      <w:pPr>
        <w:spacing w:after="0"/>
        <w:ind w:left="0"/>
        <w:jc w:val="both"/>
      </w:pPr>
      <w:r>
        <w:rPr>
          <w:rFonts w:ascii="Times New Roman"/>
          <w:b w:val="false"/>
          <w:i w:val="false"/>
          <w:color w:val="000000"/>
          <w:sz w:val="28"/>
        </w:rPr>
        <w:t>
      18)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p>
      <w:pPr>
        <w:spacing w:after="0"/>
        <w:ind w:left="0"/>
        <w:jc w:val="both"/>
      </w:pPr>
      <w:r>
        <w:rPr>
          <w:rFonts w:ascii="Times New Roman"/>
          <w:b w:val="false"/>
          <w:i w:val="false"/>
          <w:color w:val="000000"/>
          <w:sz w:val="28"/>
        </w:rPr>
        <w:t>
      19) коммуналдық қалдықтарды бөлек жинау – кейіннен кәдеге жаратуды, қайта өңдеуді және жоюды қамтамасыз ету үшін қалдықтардың типіне және құрамына қарай коммуналдық қалдықтар бөлек жиналатын процесс;</w:t>
      </w:r>
    </w:p>
    <w:p>
      <w:pPr>
        <w:spacing w:after="0"/>
        <w:ind w:left="0"/>
        <w:jc w:val="both"/>
      </w:pPr>
      <w:r>
        <w:rPr>
          <w:rFonts w:ascii="Times New Roman"/>
          <w:b w:val="false"/>
          <w:i w:val="false"/>
          <w:color w:val="000000"/>
          <w:sz w:val="28"/>
        </w:rPr>
        <w:t>
      20) қалдықтарды кәдеге жарату – қалдықтарды қайталама материалдық немесе энергетикалық ресурстар ретiнде пайдалану;</w:t>
      </w:r>
    </w:p>
    <w:p>
      <w:pPr>
        <w:spacing w:after="0"/>
        <w:ind w:left="0"/>
        <w:jc w:val="both"/>
      </w:pPr>
      <w:r>
        <w:rPr>
          <w:rFonts w:ascii="Times New Roman"/>
          <w:b w:val="false"/>
          <w:i w:val="false"/>
          <w:color w:val="000000"/>
          <w:sz w:val="28"/>
        </w:rPr>
        <w:t xml:space="preserve">
      21) қалдықтарды көму – қалдықтарды қауiпсiз сақтау үшiн арнайы белгiленген орындарда шектеусiз мерзiм iшiнде жинап қою; </w:t>
      </w:r>
    </w:p>
    <w:p>
      <w:pPr>
        <w:spacing w:after="0"/>
        <w:ind w:left="0"/>
        <w:jc w:val="both"/>
      </w:pPr>
      <w:r>
        <w:rPr>
          <w:rFonts w:ascii="Times New Roman"/>
          <w:b w:val="false"/>
          <w:i w:val="false"/>
          <w:color w:val="000000"/>
          <w:sz w:val="28"/>
        </w:rPr>
        <w:t>
      22)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p>
      <w:pPr>
        <w:spacing w:after="0"/>
        <w:ind w:left="0"/>
        <w:jc w:val="both"/>
      </w:pPr>
      <w:r>
        <w:rPr>
          <w:rFonts w:ascii="Times New Roman"/>
          <w:b w:val="false"/>
          <w:i w:val="false"/>
          <w:color w:val="000000"/>
          <w:sz w:val="28"/>
        </w:rPr>
        <w:t>
      23) қалдықтарды орналастыру – өндiрiс және тұтыну қалдықтарын сақтау немесе көму;</w:t>
      </w:r>
    </w:p>
    <w:p>
      <w:pPr>
        <w:spacing w:after="0"/>
        <w:ind w:left="0"/>
        <w:jc w:val="both"/>
      </w:pPr>
      <w:r>
        <w:rPr>
          <w:rFonts w:ascii="Times New Roman"/>
          <w:b w:val="false"/>
          <w:i w:val="false"/>
          <w:color w:val="000000"/>
          <w:sz w:val="28"/>
        </w:rPr>
        <w:t>
      24) қалдықтарды сақтау – қалдықтарды кейiннен кәдеге жарату, қайта өңдеу және (немесе) жою үшін арнайы белгіленген орындарда жинап қою;</w:t>
      </w:r>
    </w:p>
    <w:p>
      <w:pPr>
        <w:spacing w:after="0"/>
        <w:ind w:left="0"/>
        <w:jc w:val="both"/>
      </w:pPr>
      <w:r>
        <w:rPr>
          <w:rFonts w:ascii="Times New Roman"/>
          <w:b w:val="false"/>
          <w:i w:val="false"/>
          <w:color w:val="000000"/>
          <w:sz w:val="28"/>
        </w:rPr>
        <w:t>
      25) сұйық қалдықтар – сарқынды сулардан басқа сұйық түрдегі кез келген қалдықтар;</w:t>
      </w:r>
    </w:p>
    <w:p>
      <w:pPr>
        <w:spacing w:after="0"/>
        <w:ind w:left="0"/>
        <w:jc w:val="both"/>
      </w:pPr>
      <w:r>
        <w:rPr>
          <w:rFonts w:ascii="Times New Roman"/>
          <w:b w:val="false"/>
          <w:i w:val="false"/>
          <w:color w:val="000000"/>
          <w:sz w:val="28"/>
        </w:rPr>
        <w:t>
      26) қалдықтарды жою – қалдықтарды көму және жою жөнiндегi операциялар;</w:t>
      </w:r>
    </w:p>
    <w:p>
      <w:pPr>
        <w:spacing w:after="0"/>
        <w:ind w:left="0"/>
        <w:jc w:val="both"/>
      </w:pPr>
      <w:r>
        <w:rPr>
          <w:rFonts w:ascii="Times New Roman"/>
          <w:b w:val="false"/>
          <w:i w:val="false"/>
          <w:color w:val="000000"/>
          <w:sz w:val="28"/>
        </w:rPr>
        <w:t>
      27)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Start w:name="z184" w:id="189"/>
    <w:p>
      <w:pPr>
        <w:spacing w:after="0"/>
        <w:ind w:left="0"/>
        <w:jc w:val="left"/>
      </w:pPr>
      <w:r>
        <w:rPr>
          <w:rFonts w:ascii="Times New Roman"/>
          <w:b/>
          <w:i w:val="false"/>
          <w:color w:val="000000"/>
        </w:rPr>
        <w:t xml:space="preserve"> 2-тарау. Шығыс Қазақстан облысының қалалары мен елді мекендерінің аумақтарын абаттандыру</w:t>
      </w:r>
    </w:p>
    <w:bookmarkEnd w:id="189"/>
    <w:bookmarkStart w:name="z185" w:id="190"/>
    <w:p>
      <w:pPr>
        <w:spacing w:after="0"/>
        <w:ind w:left="0"/>
        <w:jc w:val="left"/>
      </w:pPr>
      <w:r>
        <w:rPr>
          <w:rFonts w:ascii="Times New Roman"/>
          <w:b/>
          <w:i w:val="false"/>
          <w:color w:val="000000"/>
        </w:rPr>
        <w:t xml:space="preserve"> 1. Тазалық пен тәртіпті қамтамасыз ету</w:t>
      </w:r>
    </w:p>
    <w:bookmarkEnd w:id="190"/>
    <w:bookmarkStart w:name="z186" w:id="191"/>
    <w:p>
      <w:pPr>
        <w:spacing w:after="0"/>
        <w:ind w:left="0"/>
        <w:jc w:val="both"/>
      </w:pPr>
      <w:r>
        <w:rPr>
          <w:rFonts w:ascii="Times New Roman"/>
          <w:b w:val="false"/>
          <w:i w:val="false"/>
          <w:color w:val="000000"/>
          <w:sz w:val="28"/>
        </w:rPr>
        <w:t xml:space="preserve">
      5. Жеке және заңды тұлғалар Шығыс Қазақстан облысының қалалары мен елді мекендерінің аумақтарында, соның ішінде жеке үй иелерінің аумақтарында тазалықты сақтайды және тәртіпті қолдайды, абаттандыру элементтеріне (жолдар, жаяу жүргіншілер жолдары, көгалдар, шағын сәулет нысандары, жарықтандыру, су бұрулар) зиян келтіруге және бұзуға жол бермейді. Абаттандыру аумағын ашу қажет болған жағдайда оларды бастапқы қалпына келтіреді. </w:t>
      </w:r>
    </w:p>
    <w:bookmarkEnd w:id="191"/>
    <w:bookmarkStart w:name="z187" w:id="192"/>
    <w:p>
      <w:pPr>
        <w:spacing w:after="0"/>
        <w:ind w:left="0"/>
        <w:jc w:val="both"/>
      </w:pPr>
      <w:r>
        <w:rPr>
          <w:rFonts w:ascii="Times New Roman"/>
          <w:b w:val="false"/>
          <w:i w:val="false"/>
          <w:color w:val="000000"/>
          <w:sz w:val="28"/>
        </w:rPr>
        <w:t>
      6. Жергілікті жерлерді ағымдағы санитариялық күтіп-ұстауды аумақтарды абаттандыру саласында маманданып жүрген ұйымдар жүзеге асырады.</w:t>
      </w:r>
    </w:p>
    <w:bookmarkEnd w:id="192"/>
    <w:bookmarkStart w:name="z188" w:id="193"/>
    <w:p>
      <w:pPr>
        <w:spacing w:after="0"/>
        <w:ind w:left="0"/>
        <w:jc w:val="both"/>
      </w:pPr>
      <w:r>
        <w:rPr>
          <w:rFonts w:ascii="Times New Roman"/>
          <w:b w:val="false"/>
          <w:i w:val="false"/>
          <w:color w:val="000000"/>
          <w:sz w:val="28"/>
        </w:rPr>
        <w:t>
      7. Қалалар мен елді мекендерді ағымдағы күтіп-ұстау және санитарлық тазалауды абаттандыру ұйымдары жүзеге асырады.</w:t>
      </w:r>
    </w:p>
    <w:bookmarkEnd w:id="193"/>
    <w:bookmarkStart w:name="z189" w:id="194"/>
    <w:p>
      <w:pPr>
        <w:spacing w:after="0"/>
        <w:ind w:left="0"/>
        <w:jc w:val="both"/>
      </w:pPr>
      <w:r>
        <w:rPr>
          <w:rFonts w:ascii="Times New Roman"/>
          <w:b w:val="false"/>
          <w:i w:val="false"/>
          <w:color w:val="000000"/>
          <w:sz w:val="28"/>
        </w:rPr>
        <w:t>
      8. Барлық ұйымдық-құқықтық нысандардың жеке және заңды тұлғалары, оның iшiнде күрделі және уақытша объектілердің иелерi мыналарды:</w:t>
      </w:r>
    </w:p>
    <w:bookmarkEnd w:id="194"/>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(қажет жағдайда тазалайды, жуады) ұстайды;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Start w:name="z194" w:id="195"/>
    <w:p>
      <w:pPr>
        <w:spacing w:after="0"/>
        <w:ind w:left="0"/>
        <w:jc w:val="both"/>
      </w:pPr>
      <w:r>
        <w:rPr>
          <w:rFonts w:ascii="Times New Roman"/>
          <w:b w:val="false"/>
          <w:i w:val="false"/>
          <w:color w:val="000000"/>
          <w:sz w:val="28"/>
        </w:rPr>
        <w:t>
      9. Жеке және заңды тұлғаларға:</w:t>
      </w:r>
    </w:p>
    <w:bookmarkEnd w:id="195"/>
    <w:p>
      <w:pPr>
        <w:spacing w:after="0"/>
        <w:ind w:left="0"/>
        <w:jc w:val="both"/>
      </w:pPr>
      <w:r>
        <w:rPr>
          <w:rFonts w:ascii="Times New Roman"/>
          <w:b w:val="false"/>
          <w:i w:val="false"/>
          <w:color w:val="000000"/>
          <w:sz w:val="28"/>
        </w:rPr>
        <w:t>
      1) көшелерде, алаңдарда, жағажайларда, саябақтарда, скверлерде және басқа қоғамдық орындарда қоқыс тастауға;</w:t>
      </w:r>
    </w:p>
    <w:p>
      <w:pPr>
        <w:spacing w:after="0"/>
        <w:ind w:left="0"/>
        <w:jc w:val="both"/>
      </w:pPr>
      <w:r>
        <w:rPr>
          <w:rFonts w:ascii="Times New Roman"/>
          <w:b w:val="false"/>
          <w:i w:val="false"/>
          <w:color w:val="000000"/>
          <w:sz w:val="28"/>
        </w:rPr>
        <w:t>
      2) ТҚҚ, ыдыстарды, өндірістік, тұрмыстық және қауіпті қалдықтарды өртеуге, жалпы пайдалану орындарында, кәсіпорын және жеке тұрғын үйлердің ішкі ауласын қоса алғанда сондай-ақ, контейнерлерде от жағуға;</w:t>
      </w:r>
    </w:p>
    <w:p>
      <w:pPr>
        <w:spacing w:after="0"/>
        <w:ind w:left="0"/>
        <w:jc w:val="both"/>
      </w:pPr>
      <w:r>
        <w:rPr>
          <w:rFonts w:ascii="Times New Roman"/>
          <w:b w:val="false"/>
          <w:i w:val="false"/>
          <w:color w:val="000000"/>
          <w:sz w:val="28"/>
        </w:rPr>
        <w:t>
      3) өндірістік кәсіпорындардың тазаланбаған суын су қоймаларына лақтыруға;</w:t>
      </w:r>
    </w:p>
    <w:p>
      <w:pPr>
        <w:spacing w:after="0"/>
        <w:ind w:left="0"/>
        <w:jc w:val="both"/>
      </w:pPr>
      <w:r>
        <w:rPr>
          <w:rFonts w:ascii="Times New Roman"/>
          <w:b w:val="false"/>
          <w:i w:val="false"/>
          <w:color w:val="000000"/>
          <w:sz w:val="28"/>
        </w:rPr>
        <w:t>
      4) тұрғын кварталдардың ішінде және жалпыға ортақ пайдаланылатын орындарда, су бөлетін құдықтарда, тұрғын үйлердің кіреберістерінде, су қоймаларында, көпшілік демалатын орындарда көліктерді жууға, тазалауға және жөндеуге, сондай-ақ кілем өнімдерін жууға;</w:t>
      </w:r>
    </w:p>
    <w:p>
      <w:pPr>
        <w:spacing w:after="0"/>
        <w:ind w:left="0"/>
        <w:jc w:val="both"/>
      </w:pPr>
      <w:r>
        <w:rPr>
          <w:rFonts w:ascii="Times New Roman"/>
          <w:b w:val="false"/>
          <w:i w:val="false"/>
          <w:color w:val="000000"/>
          <w:sz w:val="28"/>
        </w:rPr>
        <w:t xml:space="preserve">
      5) топырақты, қоқысты, сусымалы құрылыс материалдарын, жеңіл ыдыстарды, жапырақтарды, ағаштардың бұтақтарын, оларды брезентпен немесе жолдардың ластануын болдырмайтын басқа да материалмен жабусыз тасымалдауға; </w:t>
      </w:r>
    </w:p>
    <w:p>
      <w:pPr>
        <w:spacing w:after="0"/>
        <w:ind w:left="0"/>
        <w:jc w:val="both"/>
      </w:pPr>
      <w:r>
        <w:rPr>
          <w:rFonts w:ascii="Times New Roman"/>
          <w:b w:val="false"/>
          <w:i w:val="false"/>
          <w:color w:val="000000"/>
          <w:sz w:val="28"/>
        </w:rPr>
        <w:t>
      6) полигонда орналастыруға тыйым салынған қауіпті қалдықтарды кез-келген түрде және нысанда, ұйым болып табылмайтын кез-келген жеке және заңды тұлғаларға иеліктен шығаруға;</w:t>
      </w:r>
    </w:p>
    <w:p>
      <w:pPr>
        <w:spacing w:after="0"/>
        <w:ind w:left="0"/>
        <w:jc w:val="both"/>
      </w:pPr>
      <w:r>
        <w:rPr>
          <w:rFonts w:ascii="Times New Roman"/>
          <w:b w:val="false"/>
          <w:i w:val="false"/>
          <w:color w:val="000000"/>
          <w:sz w:val="28"/>
        </w:rPr>
        <w:t>
      7) коммуналдық қалдықтарды кез-келген түрде және нысанда, ұйым болып табылмайтын кез-келген жеке және заңды тұлғаларға иеліктен шығаруға жол берілмейді.</w:t>
      </w:r>
    </w:p>
    <w:bookmarkStart w:name="z202" w:id="196"/>
    <w:p>
      <w:pPr>
        <w:spacing w:after="0"/>
        <w:ind w:left="0"/>
        <w:jc w:val="both"/>
      </w:pPr>
      <w:r>
        <w:rPr>
          <w:rFonts w:ascii="Times New Roman"/>
          <w:b w:val="false"/>
          <w:i w:val="false"/>
          <w:color w:val="000000"/>
          <w:sz w:val="28"/>
        </w:rPr>
        <w:t>
      10. Ұйымдар аумағынан және инженерлік жүйелерден жерүсті суларын суағар коллекторларға жасанды жіберуге кәріз желілерін пайдаланатын ұйымдардың келісімі және келісім-шарты бар болған жағдайда рұқсат етіледі.</w:t>
      </w:r>
    </w:p>
    <w:bookmarkEnd w:id="196"/>
    <w:bookmarkStart w:name="z203" w:id="197"/>
    <w:p>
      <w:pPr>
        <w:spacing w:after="0"/>
        <w:ind w:left="0"/>
        <w:jc w:val="left"/>
      </w:pPr>
      <w:r>
        <w:rPr>
          <w:rFonts w:ascii="Times New Roman"/>
          <w:b/>
          <w:i w:val="false"/>
          <w:color w:val="000000"/>
        </w:rPr>
        <w:t xml:space="preserve"> 2. Шығыс Қазақстан облысының қалалары мен елді мекендерінің аумақтарын жинастыруды ұйымдастыру</w:t>
      </w:r>
    </w:p>
    <w:bookmarkEnd w:id="197"/>
    <w:bookmarkStart w:name="z204" w:id="198"/>
    <w:p>
      <w:pPr>
        <w:spacing w:after="0"/>
        <w:ind w:left="0"/>
        <w:jc w:val="both"/>
      </w:pPr>
      <w:r>
        <w:rPr>
          <w:rFonts w:ascii="Times New Roman"/>
          <w:b w:val="false"/>
          <w:i w:val="false"/>
          <w:color w:val="000000"/>
          <w:sz w:val="28"/>
        </w:rPr>
        <w:t>
      11. Жалпыға ортақ пайдаланылатын орындарды жинау және күтіп-ұстау қызмет көрсетудің мынадай түрлерін қамтиды:</w:t>
      </w:r>
    </w:p>
    <w:bookmarkEnd w:id="198"/>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p>
      <w:pPr>
        <w:spacing w:after="0"/>
        <w:ind w:left="0"/>
        <w:jc w:val="both"/>
      </w:pPr>
      <w:r>
        <w:rPr>
          <w:rFonts w:ascii="Times New Roman"/>
          <w:b w:val="false"/>
          <w:i w:val="false"/>
          <w:color w:val="000000"/>
          <w:sz w:val="28"/>
        </w:rPr>
        <w:t xml:space="preserve">
      5) қоршаулар мен шағын сәулет нысандарын ағымдағы жөндеу және сырлау. </w:t>
      </w:r>
    </w:p>
    <w:bookmarkStart w:name="z210" w:id="199"/>
    <w:p>
      <w:pPr>
        <w:spacing w:after="0"/>
        <w:ind w:left="0"/>
        <w:jc w:val="both"/>
      </w:pPr>
      <w:r>
        <w:rPr>
          <w:rFonts w:ascii="Times New Roman"/>
          <w:b w:val="false"/>
          <w:i w:val="false"/>
          <w:color w:val="000000"/>
          <w:sz w:val="28"/>
        </w:rPr>
        <w:t>
      12. Көшенің жүру бөлігін, оның барлық ені бойынша, алаңдарды, жолдарды және қалалық және елді мекендердің көше желілерін, көлік қою қалталарын, сондай-ақ жағалаулар, көпірлер, жол желілерін тазарту және күтіп-ұстау жұмыстарын осы жұмыстарды жүргізуге қолданыстағы заңнамаға сәйкес конкурста жеңіп алған ұйымдар жүзеге асырады.</w:t>
      </w:r>
    </w:p>
    <w:bookmarkEnd w:id="199"/>
    <w:bookmarkStart w:name="z211" w:id="200"/>
    <w:p>
      <w:pPr>
        <w:spacing w:after="0"/>
        <w:ind w:left="0"/>
        <w:jc w:val="both"/>
      </w:pPr>
      <w:r>
        <w:rPr>
          <w:rFonts w:ascii="Times New Roman"/>
          <w:b w:val="false"/>
          <w:i w:val="false"/>
          <w:color w:val="000000"/>
          <w:sz w:val="28"/>
        </w:rPr>
        <w:t xml:space="preserve">
      13. Көше мен өту жолдары бойында орналасқан немесе жол жағынан газонмен бөлінген және тұрғын үй ғимараттарының кіреберісінен, аула аумақтарынан, мекемелерден, кәсіпорындардан, сауда және қызмет көрсету объектілерінде орналасқан тротуарларды, жағалаулық кәсіпорындарға іргелес жатқан қоршауына тікелей шығу жолы жоқ тротуарларды тазарту жұмыстары жол жағын тазарту мен күту жұмыстарын жүргізетін ұйымдармен жүргізіледі. </w:t>
      </w:r>
    </w:p>
    <w:bookmarkEnd w:id="200"/>
    <w:bookmarkStart w:name="z212" w:id="201"/>
    <w:p>
      <w:pPr>
        <w:spacing w:after="0"/>
        <w:ind w:left="0"/>
        <w:jc w:val="both"/>
      </w:pPr>
      <w:r>
        <w:rPr>
          <w:rFonts w:ascii="Times New Roman"/>
          <w:b w:val="false"/>
          <w:i w:val="false"/>
          <w:color w:val="000000"/>
          <w:sz w:val="28"/>
        </w:rPr>
        <w:t xml:space="preserve">
      14. Қоғамдық жолаушылар көлігінің аялдама алаңдарындағы аялдама кешендері мен оларға іргелес жатқан аумақтарды тазарту және жуу жұмыстарын олардың меншік иелері жүргізеді. </w:t>
      </w:r>
    </w:p>
    <w:bookmarkEnd w:id="201"/>
    <w:bookmarkStart w:name="z213" w:id="202"/>
    <w:p>
      <w:pPr>
        <w:spacing w:after="0"/>
        <w:ind w:left="0"/>
        <w:jc w:val="both"/>
      </w:pPr>
      <w:r>
        <w:rPr>
          <w:rFonts w:ascii="Times New Roman"/>
          <w:b w:val="false"/>
          <w:i w:val="false"/>
          <w:color w:val="000000"/>
          <w:sz w:val="28"/>
        </w:rPr>
        <w:t xml:space="preserve">
      15.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p>
    <w:bookmarkEnd w:id="202"/>
    <w:bookmarkStart w:name="z214" w:id="203"/>
    <w:p>
      <w:pPr>
        <w:spacing w:after="0"/>
        <w:ind w:left="0"/>
        <w:jc w:val="both"/>
      </w:pPr>
      <w:r>
        <w:rPr>
          <w:rFonts w:ascii="Times New Roman"/>
          <w:b w:val="false"/>
          <w:i w:val="false"/>
          <w:color w:val="000000"/>
          <w:sz w:val="28"/>
        </w:rPr>
        <w:t>
      16. Ауданның көп қабатты тұрғын үйлерінің кондоминиумын басқару органы, мамандандырылған көлік құралдары үшін:</w:t>
      </w:r>
    </w:p>
    <w:bookmarkEnd w:id="203"/>
    <w:p>
      <w:pPr>
        <w:spacing w:after="0"/>
        <w:ind w:left="0"/>
        <w:jc w:val="both"/>
      </w:pPr>
      <w:r>
        <w:rPr>
          <w:rFonts w:ascii="Times New Roman"/>
          <w:b w:val="false"/>
          <w:i w:val="false"/>
          <w:color w:val="000000"/>
          <w:sz w:val="28"/>
        </w:rPr>
        <w:t>
      1) контейнерлер алаңдарына;</w:t>
      </w:r>
    </w:p>
    <w:p>
      <w:pPr>
        <w:spacing w:after="0"/>
        <w:ind w:left="0"/>
        <w:jc w:val="both"/>
      </w:pPr>
      <w:r>
        <w:rPr>
          <w:rFonts w:ascii="Times New Roman"/>
          <w:b w:val="false"/>
          <w:i w:val="false"/>
          <w:color w:val="000000"/>
          <w:sz w:val="28"/>
        </w:rPr>
        <w:t>
      2) газтарату қондырғыларына;</w:t>
      </w:r>
    </w:p>
    <w:p>
      <w:pPr>
        <w:spacing w:after="0"/>
        <w:ind w:left="0"/>
        <w:jc w:val="both"/>
      </w:pPr>
      <w:r>
        <w:rPr>
          <w:rFonts w:ascii="Times New Roman"/>
          <w:b w:val="false"/>
          <w:i w:val="false"/>
          <w:color w:val="000000"/>
          <w:sz w:val="28"/>
        </w:rPr>
        <w:t>
      3) қар және қоқыстарды жинау барысында тұрғын үйлердің ішкі орамдарына қолжетімдігін қамтамасыз етеді.</w:t>
      </w:r>
    </w:p>
    <w:bookmarkStart w:name="z218" w:id="204"/>
    <w:p>
      <w:pPr>
        <w:spacing w:after="0"/>
        <w:ind w:left="0"/>
        <w:jc w:val="both"/>
      </w:pPr>
      <w:r>
        <w:rPr>
          <w:rFonts w:ascii="Times New Roman"/>
          <w:b w:val="false"/>
          <w:i w:val="false"/>
          <w:color w:val="000000"/>
          <w:sz w:val="28"/>
        </w:rPr>
        <w:t>
      17. Аудандағы көпқабатты тұрғын үйлердің кондоминиумын басқару органы мен меншік иелері, ғимараттардың және құрылыстардың меншік иелері және қалдықшығару ұйымдары контейнерлік алаңдар мен оған іргелес аумақтың тиісті санитарлық күйін қамтамасыз етеді.</w:t>
      </w:r>
    </w:p>
    <w:bookmarkEnd w:id="204"/>
    <w:bookmarkStart w:name="z219" w:id="205"/>
    <w:p>
      <w:pPr>
        <w:spacing w:after="0"/>
        <w:ind w:left="0"/>
        <w:jc w:val="both"/>
      </w:pPr>
      <w:r>
        <w:rPr>
          <w:rFonts w:ascii="Times New Roman"/>
          <w:b w:val="false"/>
          <w:i w:val="false"/>
          <w:color w:val="000000"/>
          <w:sz w:val="28"/>
        </w:rPr>
        <w:t>
      18. Жинау бойынша ұйымдарға, жеке және заңды тұлғаларға жол берілмейді:</w:t>
      </w:r>
    </w:p>
    <w:bookmarkEnd w:id="205"/>
    <w:p>
      <w:pPr>
        <w:spacing w:after="0"/>
        <w:ind w:left="0"/>
        <w:jc w:val="both"/>
      </w:pPr>
      <w:r>
        <w:rPr>
          <w:rFonts w:ascii="Times New Roman"/>
          <w:b w:val="false"/>
          <w:i w:val="false"/>
          <w:color w:val="000000"/>
          <w:sz w:val="28"/>
        </w:rPr>
        <w:t xml:space="preserve">
      1) аумақты санитарлық тазарту бойынша жұмыстарды орындау барысында қоқысты көшелердің жүру бөлігіне және өтпе жолдарға жылжытуға; </w:t>
      </w:r>
    </w:p>
    <w:p>
      <w:pPr>
        <w:spacing w:after="0"/>
        <w:ind w:left="0"/>
        <w:jc w:val="both"/>
      </w:pPr>
      <w:r>
        <w:rPr>
          <w:rFonts w:ascii="Times New Roman"/>
          <w:b w:val="false"/>
          <w:i w:val="false"/>
          <w:color w:val="000000"/>
          <w:sz w:val="28"/>
        </w:rPr>
        <w:t>
      2) магистральдардың, көшелердің және өтпе жолдардың жүру бөлігіне, ормаішілік өтпе жолдардан, аула аумақтарынан, кәсіпорындар, ұйымдар, құрылыс алаңдарынан, сауда объектілерінен тазартылған қарды лақтыруға немесе жылжытуға;</w:t>
      </w:r>
    </w:p>
    <w:p>
      <w:pPr>
        <w:spacing w:after="0"/>
        <w:ind w:left="0"/>
        <w:jc w:val="both"/>
      </w:pPr>
      <w:r>
        <w:rPr>
          <w:rFonts w:ascii="Times New Roman"/>
          <w:b w:val="false"/>
          <w:i w:val="false"/>
          <w:color w:val="000000"/>
          <w:sz w:val="28"/>
        </w:rPr>
        <w:t xml:space="preserve">
      3) қарды жинау барысында жасыл екпелерді зақымдауға және жоюға; </w:t>
      </w:r>
    </w:p>
    <w:p>
      <w:pPr>
        <w:spacing w:after="0"/>
        <w:ind w:left="0"/>
        <w:jc w:val="both"/>
      </w:pPr>
      <w:r>
        <w:rPr>
          <w:rFonts w:ascii="Times New Roman"/>
          <w:b w:val="false"/>
          <w:i w:val="false"/>
          <w:color w:val="000000"/>
          <w:sz w:val="28"/>
        </w:rPr>
        <w:t>
      4) жолдардың шетінде қар үйінділерін құру барысында тротуар мен газонға қарды көшіруге;</w:t>
      </w:r>
    </w:p>
    <w:p>
      <w:pPr>
        <w:spacing w:after="0"/>
        <w:ind w:left="0"/>
        <w:jc w:val="both"/>
      </w:pPr>
      <w:r>
        <w:rPr>
          <w:rFonts w:ascii="Times New Roman"/>
          <w:b w:val="false"/>
          <w:i w:val="false"/>
          <w:color w:val="000000"/>
          <w:sz w:val="28"/>
        </w:rPr>
        <w:t>
      5) қар үйіндісін тазартқаннан кейін өтпе жолға қарды шығаруға және үюге;</w:t>
      </w:r>
    </w:p>
    <w:p>
      <w:pPr>
        <w:spacing w:after="0"/>
        <w:ind w:left="0"/>
        <w:jc w:val="both"/>
      </w:pPr>
      <w:r>
        <w:rPr>
          <w:rFonts w:ascii="Times New Roman"/>
          <w:b w:val="false"/>
          <w:i w:val="false"/>
          <w:color w:val="000000"/>
          <w:sz w:val="28"/>
        </w:rPr>
        <w:t>
      6) нөсер қабылдағыштарға қар үйіндісін жинауға;</w:t>
      </w:r>
    </w:p>
    <w:p>
      <w:pPr>
        <w:spacing w:after="0"/>
        <w:ind w:left="0"/>
        <w:jc w:val="both"/>
      </w:pPr>
      <w:r>
        <w:rPr>
          <w:rFonts w:ascii="Times New Roman"/>
          <w:b w:val="false"/>
          <w:i w:val="false"/>
          <w:color w:val="000000"/>
          <w:sz w:val="28"/>
        </w:rPr>
        <w:t xml:space="preserve">
      7) сарқынды су құбырларының аузына қар, мұз және қоқыстарды тастауға; </w:t>
      </w:r>
    </w:p>
    <w:p>
      <w:pPr>
        <w:spacing w:after="0"/>
        <w:ind w:left="0"/>
        <w:jc w:val="both"/>
      </w:pPr>
      <w:r>
        <w:rPr>
          <w:rFonts w:ascii="Times New Roman"/>
          <w:b w:val="false"/>
          <w:i w:val="false"/>
          <w:color w:val="000000"/>
          <w:sz w:val="28"/>
        </w:rPr>
        <w:t xml:space="preserve">
      8) жағалау аумағына қоқысты, балшықты, ластанған қарды, қатқан мұзды, тазаланбаған өнеркәсіп және шаруашылық-тұрмыстық ағын суларды тастауға; </w:t>
      </w:r>
    </w:p>
    <w:p>
      <w:pPr>
        <w:spacing w:after="0"/>
        <w:ind w:left="0"/>
        <w:jc w:val="both"/>
      </w:pPr>
      <w:r>
        <w:rPr>
          <w:rFonts w:ascii="Times New Roman"/>
          <w:b w:val="false"/>
          <w:i w:val="false"/>
          <w:color w:val="000000"/>
          <w:sz w:val="28"/>
        </w:rPr>
        <w:t>
      9) ағынды су коллекторларына, жауын қабылдағыш құдықтар мен арық жүйесіне сыпырынды мен тұрмыстық қоқыстарды тастауға;</w:t>
      </w:r>
    </w:p>
    <w:p>
      <w:pPr>
        <w:spacing w:after="0"/>
        <w:ind w:left="0"/>
        <w:jc w:val="both"/>
      </w:pPr>
      <w:r>
        <w:rPr>
          <w:rFonts w:ascii="Times New Roman"/>
          <w:b w:val="false"/>
          <w:i w:val="false"/>
          <w:color w:val="000000"/>
          <w:sz w:val="28"/>
        </w:rPr>
        <w:t xml:space="preserve">
      10) ағаштар мен бұталардың түбіне жапырақтарды жинауға. </w:t>
      </w:r>
    </w:p>
    <w:bookmarkStart w:name="z230" w:id="206"/>
    <w:p>
      <w:pPr>
        <w:spacing w:after="0"/>
        <w:ind w:left="0"/>
        <w:jc w:val="both"/>
      </w:pPr>
      <w:r>
        <w:rPr>
          <w:rFonts w:ascii="Times New Roman"/>
          <w:b w:val="false"/>
          <w:i w:val="false"/>
          <w:color w:val="000000"/>
          <w:sz w:val="28"/>
        </w:rPr>
        <w:t>
      19. Жапырақтар түсетін кезеңде, бөлінген аумақтарды тазалауға жауапты ұйымдар көшелер мен магистральдар бойындағы көгалдардан, аула аумақтарынан түскен жапырақтарды сыпыру және шығаруды жүргізеді.</w:t>
      </w:r>
    </w:p>
    <w:bookmarkEnd w:id="206"/>
    <w:bookmarkStart w:name="z231" w:id="207"/>
    <w:p>
      <w:pPr>
        <w:spacing w:after="0"/>
        <w:ind w:left="0"/>
        <w:jc w:val="both"/>
      </w:pPr>
      <w:r>
        <w:rPr>
          <w:rFonts w:ascii="Times New Roman"/>
          <w:b w:val="false"/>
          <w:i w:val="false"/>
          <w:color w:val="000000"/>
          <w:sz w:val="28"/>
        </w:rPr>
        <w:t>
      20. Саябақтардағы, орман саябақтарындағы, бақтардағы, скверлердегі, бульварлардағы және басқа да жасыл аймақтардағы жолдарды жинау барысында жеке және заңды тұлғаларға, құрамында химиялық реагенттері жоқ, осы мақсатта алдын ала дайындалған алаңдарда, жасыл желектердің сақталуы шартымен және еріген қар суларының ағып кетуін қамтамасыз еткен жағдайда биіктігі отыз сантиметрден аспайтын қарды уақытша сақтауға рұқсат етіледі.</w:t>
      </w:r>
    </w:p>
    <w:bookmarkEnd w:id="207"/>
    <w:bookmarkStart w:name="z232" w:id="208"/>
    <w:p>
      <w:pPr>
        <w:spacing w:after="0"/>
        <w:ind w:left="0"/>
        <w:jc w:val="both"/>
      </w:pPr>
      <w:r>
        <w:rPr>
          <w:rFonts w:ascii="Times New Roman"/>
          <w:b w:val="false"/>
          <w:i w:val="false"/>
          <w:color w:val="000000"/>
          <w:sz w:val="28"/>
        </w:rPr>
        <w:t>
      21. Өтпе жолдардың шетіндегі қарды жинау және шығару осы көше немесе жолдың өтпелі бөлігін жинауға жауапты заңды және жеке тұлғалардың өз күшімен жүргізіледі.</w:t>
      </w:r>
    </w:p>
    <w:bookmarkEnd w:id="208"/>
    <w:bookmarkStart w:name="z233" w:id="209"/>
    <w:p>
      <w:pPr>
        <w:spacing w:after="0"/>
        <w:ind w:left="0"/>
        <w:jc w:val="both"/>
      </w:pPr>
      <w:r>
        <w:rPr>
          <w:rFonts w:ascii="Times New Roman"/>
          <w:b w:val="false"/>
          <w:i w:val="false"/>
          <w:color w:val="000000"/>
          <w:sz w:val="28"/>
        </w:rPr>
        <w:t>
      22. Жеке және заңды тұлғалардың көшелердің көлік жүретін бөлігінде және өтпе жолдарда, тротуарлар және аула аумақтарында жинау жұмыстарын жүргізу технологиясы және тәртібі, ауа райы жағдайына қарамастан көлік құралдары мен жаяу жүргіншілердің кедергісіз қозғалысын қамтамасыз етеді.</w:t>
      </w:r>
    </w:p>
    <w:bookmarkEnd w:id="209"/>
    <w:bookmarkStart w:name="z234" w:id="210"/>
    <w:p>
      <w:pPr>
        <w:spacing w:after="0"/>
        <w:ind w:left="0"/>
        <w:jc w:val="both"/>
      </w:pPr>
      <w:r>
        <w:rPr>
          <w:rFonts w:ascii="Times New Roman"/>
          <w:b w:val="false"/>
          <w:i w:val="false"/>
          <w:color w:val="000000"/>
          <w:sz w:val="28"/>
        </w:rPr>
        <w:t>
      23. Қар шығару ұйымдары арнайы қоспамен араласқан құмды төсеу бойынша жұмыстарды қар жауа бастаған немесе мұзтайғақ пайда болғанда бастайды.</w:t>
      </w:r>
    </w:p>
    <w:bookmarkEnd w:id="210"/>
    <w:bookmarkStart w:name="z235" w:id="211"/>
    <w:p>
      <w:pPr>
        <w:spacing w:after="0"/>
        <w:ind w:left="0"/>
        <w:jc w:val="both"/>
      </w:pPr>
      <w:r>
        <w:rPr>
          <w:rFonts w:ascii="Times New Roman"/>
          <w:b w:val="false"/>
          <w:i w:val="false"/>
          <w:color w:val="000000"/>
          <w:sz w:val="28"/>
        </w:rPr>
        <w:t>
      24. Қарды уақтылы тазалауды қамтамасыз ету үшін қар шығару ұйымдары тапсырыс берушінің келісімі бойынша, машиналар мен механизмдердің тәулік бойғы кезекшілігін қамтамасыз етеді.</w:t>
      </w:r>
    </w:p>
    <w:bookmarkEnd w:id="211"/>
    <w:bookmarkStart w:name="z236" w:id="212"/>
    <w:p>
      <w:pPr>
        <w:spacing w:after="0"/>
        <w:ind w:left="0"/>
        <w:jc w:val="both"/>
      </w:pPr>
      <w:r>
        <w:rPr>
          <w:rFonts w:ascii="Times New Roman"/>
          <w:b w:val="false"/>
          <w:i w:val="false"/>
          <w:color w:val="000000"/>
          <w:sz w:val="28"/>
        </w:rPr>
        <w:t xml:space="preserve">
      25. Жеке және заңды тұлғалар көшелердің жүргін бөлігінен, көшелерден, өтпе жолдардан, тротуарлардан тазаланған қарды, жиналған қар үйіндісі түрінде қарды уақытша жинау үшін көшелердің шетіне және көшелер мен өтпе жолдардың шеткі бөлігіне, ал кіреберістер мен ғимараттарға кіретін, баспалдақтан түсетін жерлерден жүргіншілер мен көліктің өтуіне кедергі келтірмейтін орындарға уақытша үйеді. </w:t>
      </w:r>
    </w:p>
    <w:bookmarkEnd w:id="212"/>
    <w:bookmarkStart w:name="z237" w:id="213"/>
    <w:p>
      <w:pPr>
        <w:spacing w:after="0"/>
        <w:ind w:left="0"/>
        <w:jc w:val="both"/>
      </w:pPr>
      <w:r>
        <w:rPr>
          <w:rFonts w:ascii="Times New Roman"/>
          <w:b w:val="false"/>
          <w:i w:val="false"/>
          <w:color w:val="000000"/>
          <w:sz w:val="28"/>
        </w:rPr>
        <w:t xml:space="preserve">
      26. Қарды жинау барысында, қар шығаратын ұйымдар абаттандыру элементтерінің, жасыл желектердің, барлық инженерлік коммуникациялардың сақталуын қамтамасыз етеді. </w:t>
      </w:r>
    </w:p>
    <w:bookmarkEnd w:id="213"/>
    <w:bookmarkStart w:name="z238" w:id="214"/>
    <w:p>
      <w:pPr>
        <w:spacing w:after="0"/>
        <w:ind w:left="0"/>
        <w:jc w:val="both"/>
      </w:pPr>
      <w:r>
        <w:rPr>
          <w:rFonts w:ascii="Times New Roman"/>
          <w:b w:val="false"/>
          <w:i w:val="false"/>
          <w:color w:val="000000"/>
          <w:sz w:val="28"/>
        </w:rPr>
        <w:t>
      27. Бір жақты көлік қозғалысы бар көшелер мен өтпе жолдардан, оның ішінде скверлер, газондар,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қар шығару ұйымдарымен тазалануы тиіс.</w:t>
      </w:r>
    </w:p>
    <w:bookmarkEnd w:id="214"/>
    <w:bookmarkStart w:name="z239" w:id="215"/>
    <w:p>
      <w:pPr>
        <w:spacing w:after="0"/>
        <w:ind w:left="0"/>
        <w:jc w:val="both"/>
      </w:pPr>
      <w:r>
        <w:rPr>
          <w:rFonts w:ascii="Times New Roman"/>
          <w:b w:val="false"/>
          <w:i w:val="false"/>
          <w:color w:val="000000"/>
          <w:sz w:val="28"/>
        </w:rPr>
        <w:t>
      28. Қар шығару бойынша ұйымдармен жолдың жүру бөлігінің шетінен механикаландырылған күреу және сыпыру жүргізілгеннен кейін бірінші кезекте аулаларға кіреберіс, шығу жолдары, орам ішіндегі өтпе жолдар тазартылады.</w:t>
      </w:r>
    </w:p>
    <w:bookmarkEnd w:id="215"/>
    <w:bookmarkStart w:name="z240" w:id="216"/>
    <w:p>
      <w:pPr>
        <w:spacing w:after="0"/>
        <w:ind w:left="0"/>
        <w:jc w:val="both"/>
      </w:pPr>
      <w:r>
        <w:rPr>
          <w:rFonts w:ascii="Times New Roman"/>
          <w:b w:val="false"/>
          <w:i w:val="false"/>
          <w:color w:val="000000"/>
          <w:sz w:val="28"/>
        </w:rPr>
        <w:t>
      29. Қоғамдық көлік аялдамаларынан, жер үсті тротуар өткелдерінен, көпірлерден және жол өткелдерінен, көпшілік баратын орындардан (сауда орталықтары, базарлар, қонақ үйлер, вокзалдар, автостанциялар, театрлар, білім беру, денсаулық сақтау мекемелері) қарды шығару, қар жауу аяқталғаннан кейін аула ішілік және аумақтардың орам ішілік жүруін қамтамасыз ете отырып, қар шығару ұйымдарымен бір тәулік ішінде жүзеге асырылады.</w:t>
      </w:r>
    </w:p>
    <w:bookmarkEnd w:id="216"/>
    <w:bookmarkStart w:name="z241" w:id="217"/>
    <w:p>
      <w:pPr>
        <w:spacing w:after="0"/>
        <w:ind w:left="0"/>
        <w:jc w:val="both"/>
      </w:pPr>
      <w:r>
        <w:rPr>
          <w:rFonts w:ascii="Times New Roman"/>
          <w:b w:val="false"/>
          <w:i w:val="false"/>
          <w:color w:val="000000"/>
          <w:sz w:val="28"/>
        </w:rPr>
        <w:t>
      30. Жол қозғалысы қауіпсіздігін қамтамасыз ететін магистральдік көшелерден және өтпе жолдардан, үйілген қарды аумақтардың аулаларынан және аула ішіндегі өтпелерден қарды шығару, қар жауу аяқталғаннан кейін үш тәулік ішінде, қалған көшелерден және аумақтардан қар жауу аяқталғаннан кейін бес тәуліктен кешіктірмей қар шығару ұйымдарымен жүзеге асырылады. Жеке секторлардың аумақтарынан жиналған қарды шығару қажеттілігіне қарай, бірақ айына бір реттен кем емес жүзеге асырылады.</w:t>
      </w:r>
    </w:p>
    <w:bookmarkEnd w:id="217"/>
    <w:bookmarkStart w:name="z242" w:id="218"/>
    <w:p>
      <w:pPr>
        <w:spacing w:after="0"/>
        <w:ind w:left="0"/>
        <w:jc w:val="both"/>
      </w:pPr>
      <w:r>
        <w:rPr>
          <w:rFonts w:ascii="Times New Roman"/>
          <w:b w:val="false"/>
          <w:i w:val="false"/>
          <w:color w:val="000000"/>
          <w:sz w:val="28"/>
        </w:rPr>
        <w:t xml:space="preserve">
      31. Жеке және заңды тұлғалар қарды арнайы дайындалған алаңдарға шығаруды жүзеге асырады. </w:t>
      </w:r>
    </w:p>
    <w:bookmarkEnd w:id="218"/>
    <w:bookmarkStart w:name="z243" w:id="219"/>
    <w:p>
      <w:pPr>
        <w:spacing w:after="0"/>
        <w:ind w:left="0"/>
        <w:jc w:val="both"/>
      </w:pPr>
      <w:r>
        <w:rPr>
          <w:rFonts w:ascii="Times New Roman"/>
          <w:b w:val="false"/>
          <w:i w:val="false"/>
          <w:color w:val="000000"/>
          <w:sz w:val="28"/>
        </w:rPr>
        <w:t>
      32. Қар ерігеннен кейін қарды уақытша жинайтын орындар қоқысты жинауға жауапты ұйымдармен қоқыстан тазаланып, абаттандырылады.</w:t>
      </w:r>
    </w:p>
    <w:bookmarkEnd w:id="219"/>
    <w:bookmarkStart w:name="z244" w:id="220"/>
    <w:p>
      <w:pPr>
        <w:spacing w:after="0"/>
        <w:ind w:left="0"/>
        <w:jc w:val="both"/>
      </w:pPr>
      <w:r>
        <w:rPr>
          <w:rFonts w:ascii="Times New Roman"/>
          <w:b w:val="false"/>
          <w:i w:val="false"/>
          <w:color w:val="000000"/>
          <w:sz w:val="28"/>
        </w:rPr>
        <w:t>
      33. Қар шығару ұйымдарымен қар жинауға арналған техниканы қолдану мүмкін емес орындарда қолмен тазалау қолданылуы тиіс.</w:t>
      </w:r>
    </w:p>
    <w:bookmarkEnd w:id="220"/>
    <w:bookmarkStart w:name="z245" w:id="221"/>
    <w:p>
      <w:pPr>
        <w:spacing w:after="0"/>
        <w:ind w:left="0"/>
        <w:jc w:val="both"/>
      </w:pPr>
      <w:r>
        <w:rPr>
          <w:rFonts w:ascii="Times New Roman"/>
          <w:b w:val="false"/>
          <w:i w:val="false"/>
          <w:color w:val="000000"/>
          <w:sz w:val="28"/>
        </w:rPr>
        <w:t>
      34. Аула аумақтарынан және орамішілік өтетін жерлерден тазартылған қарды ауладағы автокөліктің еркін өтуіне және жаяу жүргіншілердің қозғалысына кедергі келтірмейтін орындарда үш тәуліктен аспайтын мерзімге үйіп жинауға рұқсат етіледі. Аулаішілік аумақта қарды үйіп жинаған кезде судың жылғалармен ағып кетуін қарастыру керек.</w:t>
      </w:r>
    </w:p>
    <w:bookmarkEnd w:id="221"/>
    <w:bookmarkStart w:name="z246" w:id="222"/>
    <w:p>
      <w:pPr>
        <w:spacing w:after="0"/>
        <w:ind w:left="0"/>
        <w:jc w:val="both"/>
      </w:pPr>
      <w:r>
        <w:rPr>
          <w:rFonts w:ascii="Times New Roman"/>
          <w:b w:val="false"/>
          <w:i w:val="false"/>
          <w:color w:val="000000"/>
          <w:sz w:val="28"/>
        </w:rPr>
        <w:t>
      35. Қысқы уақытта ғимараттар (паркингтер) мен үй-жайлардың меншік иелеріне және жалға алушыларға уақытында меншікті және іргелес аумақтарды қардан және мұздан тазалауды ұйымдастыру қажет және оларды қар полигонына өз күштерімен немесе шарт бойынша ұйыммен шығаруды қамтамасыз ету қажет. Ғимараттардың шатырларынан жаяу жүргіншілер жағына шығатын аймақтарды тазарту, қауіпті учаскелерге қоршауды алдын ала орнатумен жүргізілуі қажет. Шатырдың басқа жақтарынан, сондай-ақ жазық шатырлардан қарды түсіру ішкі аула аумақтарында орындалады. Қарды түсіру жаяу жүргіншілер және әуе желілерінің, шырақтар мен екпелердің қауіпсіздігін қамтамасыз етумен жүзеге асырылады.</w:t>
      </w:r>
    </w:p>
    <w:bookmarkEnd w:id="222"/>
    <w:bookmarkStart w:name="z247" w:id="223"/>
    <w:p>
      <w:pPr>
        <w:spacing w:after="0"/>
        <w:ind w:left="0"/>
        <w:jc w:val="both"/>
      </w:pPr>
      <w:r>
        <w:rPr>
          <w:rFonts w:ascii="Times New Roman"/>
          <w:b w:val="false"/>
          <w:i w:val="false"/>
          <w:color w:val="000000"/>
          <w:sz w:val="28"/>
        </w:rPr>
        <w:t xml:space="preserve">
      36. Ғимараттың шатырынан тасталған қар мен сүңгі мұзды ғимараттың (объект) меншік иесі (теңгерім ұстаушы), кондоминиумды басқару органы көшенің өту бөлігіне жинайды және өз бетінше немесе мамандандырылған ұйыммен жасалған шарт бойынша қар полигонына шығарылады. </w:t>
      </w:r>
    </w:p>
    <w:bookmarkEnd w:id="223"/>
    <w:bookmarkStart w:name="z248" w:id="224"/>
    <w:p>
      <w:pPr>
        <w:spacing w:after="0"/>
        <w:ind w:left="0"/>
        <w:jc w:val="both"/>
      </w:pPr>
      <w:r>
        <w:rPr>
          <w:rFonts w:ascii="Times New Roman"/>
          <w:b w:val="false"/>
          <w:i w:val="false"/>
          <w:color w:val="000000"/>
          <w:sz w:val="28"/>
        </w:rPr>
        <w:t>
      37. Қар шығару бойынша ұйымдармен қарды жинау, кейіннен қатқан мұздан жинауды жүргізу барысында, бірінші кезекте, жаяу жүргіншілерге арналған тротуарлар, аулаға кіреберістер, қоқыс жинауға арналған контейнерлер мен өрт гидранттарына, сондай-ақ газ тарату қондырғылары мен қосалқы трансформаторларға баратын жолдар тазартылады.</w:t>
      </w:r>
    </w:p>
    <w:bookmarkEnd w:id="224"/>
    <w:bookmarkStart w:name="z249" w:id="225"/>
    <w:p>
      <w:pPr>
        <w:spacing w:after="0"/>
        <w:ind w:left="0"/>
        <w:jc w:val="both"/>
      </w:pPr>
      <w:r>
        <w:rPr>
          <w:rFonts w:ascii="Times New Roman"/>
          <w:b w:val="false"/>
          <w:i w:val="false"/>
          <w:color w:val="000000"/>
          <w:sz w:val="28"/>
        </w:rPr>
        <w:t>
      38. Кондоминиум объектісінің басқару органдары немесе тұрғын үй қорына қызмет көрсетуші ұйым көктемгі кезең басталғаннан бастап іргелес аумақта мыналарды ұйымдастырады:</w:t>
      </w:r>
    </w:p>
    <w:bookmarkEnd w:id="225"/>
    <w:p>
      <w:pPr>
        <w:spacing w:after="0"/>
        <w:ind w:left="0"/>
        <w:jc w:val="both"/>
      </w:pPr>
      <w:r>
        <w:rPr>
          <w:rFonts w:ascii="Times New Roman"/>
          <w:b w:val="false"/>
          <w:i w:val="false"/>
          <w:color w:val="000000"/>
          <w:sz w:val="28"/>
        </w:rPr>
        <w:t>
      1) қар суының қалыпты ағып кетуін қажет ететін орындарда ағынды қамтамасыз ету үшін ойыстарды тазарту;</w:t>
      </w:r>
    </w:p>
    <w:p>
      <w:pPr>
        <w:spacing w:after="0"/>
        <w:ind w:left="0"/>
        <w:jc w:val="both"/>
      </w:pPr>
      <w:r>
        <w:rPr>
          <w:rFonts w:ascii="Times New Roman"/>
          <w:b w:val="false"/>
          <w:i w:val="false"/>
          <w:color w:val="000000"/>
          <w:sz w:val="28"/>
        </w:rPr>
        <w:t xml:space="preserve">
      2) қар суын нөсер кәріздерінің люктері мен қабылдағыш құдықтарына қарай жүйелі түрде ағызу; </w:t>
      </w:r>
    </w:p>
    <w:p>
      <w:pPr>
        <w:spacing w:after="0"/>
        <w:ind w:left="0"/>
        <w:jc w:val="both"/>
      </w:pPr>
      <w:r>
        <w:rPr>
          <w:rFonts w:ascii="Times New Roman"/>
          <w:b w:val="false"/>
          <w:i w:val="false"/>
          <w:color w:val="000000"/>
          <w:sz w:val="28"/>
        </w:rPr>
        <w:t>
      3) қар ерігеннен кейін қалған қар мен мұзды, қоқысты жинап, аула аумағын жалпы тазарту.</w:t>
      </w:r>
    </w:p>
    <w:bookmarkStart w:name="z253" w:id="226"/>
    <w:p>
      <w:pPr>
        <w:spacing w:after="0"/>
        <w:ind w:left="0"/>
        <w:jc w:val="both"/>
      </w:pPr>
      <w:r>
        <w:rPr>
          <w:rFonts w:ascii="Times New Roman"/>
          <w:b w:val="false"/>
          <w:i w:val="false"/>
          <w:color w:val="000000"/>
          <w:sz w:val="28"/>
        </w:rPr>
        <w:t>
      39. Су тасқынына қарсы іс-шараларды өткізу барысында, кондоминиумдардың басқару органдары және жеке меншік тұрғын үйдің иелері аулаларда қар жинауды уақытылы жүргізеді, шағын сәулет нысандары мен өзге де сәндік элементтерін қардан тазартады. Жеке тұрғын үйлердің меншік иелері, кондоминиум объектілерін басқару органдары, сондай-ақ тұрғын емес үй-жайлардың иелері кімнің жауапкершілік аймағына жатқызылған немесе бекітілген инженерлік желілер құдықтарының жоғарғы бөліктерін тазалауды жүргізеді.</w:t>
      </w:r>
    </w:p>
    <w:bookmarkEnd w:id="226"/>
    <w:bookmarkStart w:name="z254" w:id="227"/>
    <w:p>
      <w:pPr>
        <w:spacing w:after="0"/>
        <w:ind w:left="0"/>
        <w:jc w:val="both"/>
      </w:pPr>
      <w:r>
        <w:rPr>
          <w:rFonts w:ascii="Times New Roman"/>
          <w:b w:val="false"/>
          <w:i w:val="false"/>
          <w:color w:val="000000"/>
          <w:sz w:val="28"/>
        </w:rPr>
        <w:t>
      40. Жергілікті атқарушы органдармен саябақтар мен жағажайлар, орнатылған урналардан бөлек, контейнерлерді орналастыру үшін арнайы алаңдармен жабдықталады.</w:t>
      </w:r>
    </w:p>
    <w:bookmarkEnd w:id="227"/>
    <w:bookmarkStart w:name="z255" w:id="228"/>
    <w:p>
      <w:pPr>
        <w:spacing w:after="0"/>
        <w:ind w:left="0"/>
        <w:jc w:val="both"/>
      </w:pPr>
      <w:r>
        <w:rPr>
          <w:rFonts w:ascii="Times New Roman"/>
          <w:b w:val="false"/>
          <w:i w:val="false"/>
          <w:color w:val="000000"/>
          <w:sz w:val="28"/>
        </w:rPr>
        <w:t>
      41. Жинау бойынша ұйымдармен қыс аяқталғаннан кейін су аймағының жағалауы қоқыстардан, рұқсатсыз үйінділерден тазартылуы тиіс, су бассейнінің санитарлық жағдайын күтіп-ұстау бойынша іс-шаралар жүргізіледі.</w:t>
      </w:r>
    </w:p>
    <w:bookmarkEnd w:id="228"/>
    <w:bookmarkStart w:name="z256" w:id="229"/>
    <w:p>
      <w:pPr>
        <w:spacing w:after="0"/>
        <w:ind w:left="0"/>
        <w:jc w:val="both"/>
      </w:pPr>
      <w:r>
        <w:rPr>
          <w:rFonts w:ascii="Times New Roman"/>
          <w:b w:val="false"/>
          <w:i w:val="false"/>
          <w:color w:val="000000"/>
          <w:sz w:val="28"/>
        </w:rPr>
        <w:t>
      42. Жинау бойынша ұйымдар күнделікті жағажай жабылғаннан кейін негізгі тазалауды жүргізуі тиіс, жиналған қоқыс пен қалдықтар дереу шығаруға жатады.</w:t>
      </w:r>
    </w:p>
    <w:bookmarkEnd w:id="229"/>
    <w:bookmarkStart w:name="z257" w:id="230"/>
    <w:p>
      <w:pPr>
        <w:spacing w:after="0"/>
        <w:ind w:left="0"/>
        <w:jc w:val="both"/>
      </w:pPr>
      <w:r>
        <w:rPr>
          <w:rFonts w:ascii="Times New Roman"/>
          <w:b w:val="false"/>
          <w:i w:val="false"/>
          <w:color w:val="000000"/>
          <w:sz w:val="28"/>
        </w:rPr>
        <w:t xml:space="preserve">
      43. Қала және елді мекендердің аумағынан жерүсті және жерасты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жұмыстарын айына бір реттен кем сумен жабдықтау және суды бұру ұйымдарымен жүргізіледі. </w:t>
      </w:r>
    </w:p>
    <w:bookmarkEnd w:id="230"/>
    <w:bookmarkStart w:name="z258" w:id="231"/>
    <w:p>
      <w:pPr>
        <w:spacing w:after="0"/>
        <w:ind w:left="0"/>
        <w:jc w:val="both"/>
      </w:pPr>
      <w:r>
        <w:rPr>
          <w:rFonts w:ascii="Times New Roman"/>
          <w:b w:val="false"/>
          <w:i w:val="false"/>
          <w:color w:val="000000"/>
          <w:sz w:val="28"/>
        </w:rPr>
        <w:t>
      44. Жеке және заңды тұлғалар жаңбыр қабылдағыш құдықтардың торларының жұмыс жағдайын қамтамасыз етеді, торлар мен құдықтарды ластауға жол бермейді.</w:t>
      </w:r>
    </w:p>
    <w:bookmarkEnd w:id="231"/>
    <w:bookmarkStart w:name="z259" w:id="232"/>
    <w:p>
      <w:pPr>
        <w:spacing w:after="0"/>
        <w:ind w:left="0"/>
        <w:jc w:val="both"/>
      </w:pPr>
      <w:r>
        <w:rPr>
          <w:rFonts w:ascii="Times New Roman"/>
          <w:b w:val="false"/>
          <w:i w:val="false"/>
          <w:color w:val="000000"/>
          <w:sz w:val="28"/>
        </w:rPr>
        <w:t>
      45. Жүру бөлігіндегі, тротуарлар мен газондардағы қоршауларды, басқа да жолдарды абаттандыру элементтерін күтіп-ұстау теңгерімінде тұрған ұйымдармен қамтамасыз етіледі.</w:t>
      </w:r>
    </w:p>
    <w:bookmarkEnd w:id="232"/>
    <w:bookmarkStart w:name="z260" w:id="233"/>
    <w:p>
      <w:pPr>
        <w:spacing w:after="0"/>
        <w:ind w:left="0"/>
        <w:jc w:val="left"/>
      </w:pPr>
      <w:r>
        <w:rPr>
          <w:rFonts w:ascii="Times New Roman"/>
          <w:b/>
          <w:i w:val="false"/>
          <w:color w:val="000000"/>
        </w:rPr>
        <w:t xml:space="preserve"> 3. Қалдықтарды жинау және шығару</w:t>
      </w:r>
    </w:p>
    <w:bookmarkEnd w:id="233"/>
    <w:bookmarkStart w:name="z261" w:id="234"/>
    <w:p>
      <w:pPr>
        <w:spacing w:after="0"/>
        <w:ind w:left="0"/>
        <w:jc w:val="both"/>
      </w:pPr>
      <w:r>
        <w:rPr>
          <w:rFonts w:ascii="Times New Roman"/>
          <w:b w:val="false"/>
          <w:i w:val="false"/>
          <w:color w:val="000000"/>
          <w:sz w:val="28"/>
        </w:rPr>
        <w:t xml:space="preserve">
      46. Қатты тұрмыстық қалдықтардың меншік иелері қалдықтарды жинаудың орталықтандырылған жүйесін немесе қалдықтарды жеке жинау (сұрыптау), кәдеге жарату, қайта өңдеу, сақтау, орналастыру немесе қалдықтарды жою бойынша операцияларды орындайтын субъектілердің қызметтерін пайдалануы тиіс, не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50-тармақтарына</w:t>
      </w:r>
      <w:r>
        <w:rPr>
          <w:rFonts w:ascii="Times New Roman"/>
          <w:b w:val="false"/>
          <w:i w:val="false"/>
          <w:color w:val="000000"/>
          <w:sz w:val="28"/>
        </w:rPr>
        <w:t xml:space="preserve"> сәйкес қалдықтарды орналастыру және жою бойынша операцияларды дербес жүзеге асыруға тиіс.</w:t>
      </w:r>
    </w:p>
    <w:bookmarkEnd w:id="234"/>
    <w:bookmarkStart w:name="z262" w:id="235"/>
    <w:p>
      <w:pPr>
        <w:spacing w:after="0"/>
        <w:ind w:left="0"/>
        <w:jc w:val="both"/>
      </w:pPr>
      <w:r>
        <w:rPr>
          <w:rFonts w:ascii="Times New Roman"/>
          <w:b w:val="false"/>
          <w:i w:val="false"/>
          <w:color w:val="000000"/>
          <w:sz w:val="28"/>
        </w:rPr>
        <w:t xml:space="preserve">
      47. Қалдықтарды жинаудың және жеке жинаудың орталықтандырылған жүйесін меншік нысанына және қызмет түріне қарамастан, тұрғын үйлерде тұратын немесе орналасқан жеке және заңды тұлғалар пайдаланады. </w:t>
      </w:r>
    </w:p>
    <w:bookmarkEnd w:id="235"/>
    <w:bookmarkStart w:name="z263" w:id="236"/>
    <w:p>
      <w:pPr>
        <w:spacing w:after="0"/>
        <w:ind w:left="0"/>
        <w:jc w:val="both"/>
      </w:pPr>
      <w:r>
        <w:rPr>
          <w:rFonts w:ascii="Times New Roman"/>
          <w:b w:val="false"/>
          <w:i w:val="false"/>
          <w:color w:val="000000"/>
          <w:sz w:val="28"/>
        </w:rPr>
        <w:t xml:space="preserve">
      Қалдықтарды жинаудың және жеке жинаудың орталықтандырылған жүйесі жергілікті атқарушы органмен Шығыс Қазақстан облысының қалалары мен елді мекендерінің аумақтарынан қоқыс шығаратын ұйымдарды анықтау бойынша конкурс өткізу арқылы ұйымдастырылады. </w:t>
      </w:r>
    </w:p>
    <w:bookmarkEnd w:id="236"/>
    <w:bookmarkStart w:name="z264" w:id="237"/>
    <w:p>
      <w:pPr>
        <w:spacing w:after="0"/>
        <w:ind w:left="0"/>
        <w:jc w:val="both"/>
      </w:pPr>
      <w:r>
        <w:rPr>
          <w:rFonts w:ascii="Times New Roman"/>
          <w:b w:val="false"/>
          <w:i w:val="false"/>
          <w:color w:val="000000"/>
          <w:sz w:val="28"/>
        </w:rPr>
        <w:t xml:space="preserve">
      48. Меншік нысанына және қызмет түріне қарамастан, тұрғын үйлерде орналаспаған және меншікті контейнерлік алаңдары (бөлек жинау алаңдары) бар жеке кәсіпкерлер мен заңды тұлғалар қалдықтарды жинау, кәдеге жарату, қайта өңдеу, сақтау, орналастыру бойынша операцияларды орындайтын субъектілермен шарттар жасауға құқылы. </w:t>
      </w:r>
    </w:p>
    <w:bookmarkEnd w:id="237"/>
    <w:bookmarkStart w:name="z265" w:id="238"/>
    <w:p>
      <w:pPr>
        <w:spacing w:after="0"/>
        <w:ind w:left="0"/>
        <w:jc w:val="both"/>
      </w:pPr>
      <w:r>
        <w:rPr>
          <w:rFonts w:ascii="Times New Roman"/>
          <w:b w:val="false"/>
          <w:i w:val="false"/>
          <w:color w:val="000000"/>
          <w:sz w:val="28"/>
        </w:rPr>
        <w:t>
      49. Жеке кәсіпкерлер мен заңды тұлғалар, меншік нысанына және қызмет түріне қарамастан, қалдықтарды орналастыру және жою бойынша операцияларды өз бетімен жүзеге асыра алады, бұл ретте кәдеге жарату, қайта өңдеу және сақтау бойынша операцияларды жүзеге асыратын қаланың және елді мекеннің мамандандырылған тұлғаларымен келісімшарттар жасалады. Сонымен бірге оларда қатты тұрмыстық қалдықтар полигонында қалдықтарды қабылдауға арналған құжаттар немесе қалдықтарды жинау, кәдеге жарату, қайта өңдеу, сақтау және жою бойынша операцияларды жүзеге асыратын субъектілер үшін қалдықтарды қабылдауға арналған құжаттар болуы қажет.</w:t>
      </w:r>
    </w:p>
    <w:bookmarkEnd w:id="238"/>
    <w:bookmarkStart w:name="z266" w:id="239"/>
    <w:p>
      <w:pPr>
        <w:spacing w:after="0"/>
        <w:ind w:left="0"/>
        <w:jc w:val="both"/>
      </w:pPr>
      <w:r>
        <w:rPr>
          <w:rFonts w:ascii="Times New Roman"/>
          <w:b w:val="false"/>
          <w:i w:val="false"/>
          <w:color w:val="000000"/>
          <w:sz w:val="28"/>
        </w:rPr>
        <w:t>
      50. Қатты тұрмыстық қалдықтардың иелері қалдықтарды пайда болу орындарында сұрыптауды жүргізуге (пластмасса, пластик, полиэтилен және полиэтилентерефтал қаптарды, макулатура, картон және қағаз қалдықтарын, сынған шыны), қалдықтарды контейнер алаңдарында орналасқан арнайы контейнерлерде (бар болған жағдайда) орналастыруға тиіс.</w:t>
      </w:r>
    </w:p>
    <w:bookmarkEnd w:id="239"/>
    <w:bookmarkStart w:name="z267" w:id="240"/>
    <w:p>
      <w:pPr>
        <w:spacing w:after="0"/>
        <w:ind w:left="0"/>
        <w:jc w:val="both"/>
      </w:pPr>
      <w:r>
        <w:rPr>
          <w:rFonts w:ascii="Times New Roman"/>
          <w:b w:val="false"/>
          <w:i w:val="false"/>
          <w:color w:val="000000"/>
          <w:sz w:val="28"/>
        </w:rPr>
        <w:t xml:space="preserve">
      51. Үй шаруашылықтарының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көлікке ыңғайлы кіреберісі бар контейнерлерді орналастыруға арналған арнайы алаңдар орнатылады.</w:t>
      </w:r>
    </w:p>
    <w:bookmarkEnd w:id="240"/>
    <w:bookmarkStart w:name="z268" w:id="241"/>
    <w:p>
      <w:pPr>
        <w:spacing w:after="0"/>
        <w:ind w:left="0"/>
        <w:jc w:val="both"/>
      </w:pPr>
      <w:r>
        <w:rPr>
          <w:rFonts w:ascii="Times New Roman"/>
          <w:b w:val="false"/>
          <w:i w:val="false"/>
          <w:color w:val="000000"/>
          <w:sz w:val="28"/>
        </w:rPr>
        <w:t>
      52. Контейнерлік алаңдарда ауқымы мен көлемі контейнерлерден асатын қалдықтарды шығару меншік иелерімен немесе қоқыс шығарушы ұйымдармен жүргізіледі.</w:t>
      </w:r>
    </w:p>
    <w:bookmarkEnd w:id="241"/>
    <w:bookmarkStart w:name="z269" w:id="242"/>
    <w:p>
      <w:pPr>
        <w:spacing w:after="0"/>
        <w:ind w:left="0"/>
        <w:jc w:val="both"/>
      </w:pPr>
      <w:r>
        <w:rPr>
          <w:rFonts w:ascii="Times New Roman"/>
          <w:b w:val="false"/>
          <w:i w:val="false"/>
          <w:color w:val="000000"/>
          <w:sz w:val="28"/>
        </w:rPr>
        <w:t xml:space="preserve">
      53. Жылжымайтын объектілерді салуды және (немесе) жөндеуді жүзеге асыратын жеке және заңды тұлғалар құрылыс қоқысын өз бетінше арнайы орындарға немесе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қоқыс шығаруды жүзеге асыратын ұйыммен шарт бойынша шығаруы тиіс. </w:t>
      </w:r>
    </w:p>
    <w:bookmarkEnd w:id="242"/>
    <w:bookmarkStart w:name="z270" w:id="243"/>
    <w:p>
      <w:pPr>
        <w:spacing w:after="0"/>
        <w:ind w:left="0"/>
        <w:jc w:val="both"/>
      </w:pPr>
      <w:r>
        <w:rPr>
          <w:rFonts w:ascii="Times New Roman"/>
          <w:b w:val="false"/>
          <w:i w:val="false"/>
          <w:color w:val="000000"/>
          <w:sz w:val="28"/>
        </w:rPr>
        <w:t xml:space="preserve">
      54. Қызметі нәтижесінде қауіпті қалдықтар пайда болатын жеке және заңды тұлғалар, олар пайда болған сәттен бастап қауіпсіз жұмыс істеуін қамтамасыз етеді. </w:t>
      </w:r>
    </w:p>
    <w:bookmarkEnd w:id="243"/>
    <w:bookmarkStart w:name="z271" w:id="244"/>
    <w:p>
      <w:pPr>
        <w:spacing w:after="0"/>
        <w:ind w:left="0"/>
        <w:jc w:val="both"/>
      </w:pPr>
      <w:r>
        <w:rPr>
          <w:rFonts w:ascii="Times New Roman"/>
          <w:b w:val="false"/>
          <w:i w:val="false"/>
          <w:color w:val="000000"/>
          <w:sz w:val="28"/>
        </w:rPr>
        <w:t>
      55. Қоқыс шығаратын ұйымдар шартта көрсетілген мерзімде қоқысты жою жөніндегі қызметтерді көрсетеді және қатты тұрмыстық қалдықтарды жинауды, залалсыздандыруды және кейіннен жойылатын етіп қайта өңдеуді жүргізетін ұйымдарға жеткізуді жүзеге асырады немесе өз бетімен сұрыптайды.</w:t>
      </w:r>
    </w:p>
    <w:bookmarkEnd w:id="244"/>
    <w:bookmarkStart w:name="z272" w:id="245"/>
    <w:p>
      <w:pPr>
        <w:spacing w:after="0"/>
        <w:ind w:left="0"/>
        <w:jc w:val="both"/>
      </w:pPr>
      <w:r>
        <w:rPr>
          <w:rFonts w:ascii="Times New Roman"/>
          <w:b w:val="false"/>
          <w:i w:val="false"/>
          <w:color w:val="000000"/>
          <w:sz w:val="28"/>
        </w:rPr>
        <w:t xml:space="preserve">
      56. Жергілікті атқарушы органдар тұрғын үйлер аумағында мамандандырылған көлік үшін ыңғайлы кірме жолдармен контейнерлерді орналастыруға арналған арнайы алаңдарды орналастырады. </w:t>
      </w:r>
    </w:p>
    <w:bookmarkEnd w:id="245"/>
    <w:bookmarkStart w:name="z273" w:id="246"/>
    <w:p>
      <w:pPr>
        <w:spacing w:after="0"/>
        <w:ind w:left="0"/>
        <w:jc w:val="both"/>
      </w:pPr>
      <w:r>
        <w:rPr>
          <w:rFonts w:ascii="Times New Roman"/>
          <w:b w:val="false"/>
          <w:i w:val="false"/>
          <w:color w:val="000000"/>
          <w:sz w:val="28"/>
        </w:rPr>
        <w:t xml:space="preserve">
      57. Жеке және заңды тұлғалармен қатты тұрмыстық қалдықтар қоқыс шығаратын көліктермен, кәріз тартылмаған жеке тұрғын үйлерден сұйық қалдықтар ассенизациялы вакуумдық көліктермен шығарылады. </w:t>
      </w:r>
    </w:p>
    <w:bookmarkEnd w:id="246"/>
    <w:bookmarkStart w:name="z274" w:id="247"/>
    <w:p>
      <w:pPr>
        <w:spacing w:after="0"/>
        <w:ind w:left="0"/>
        <w:jc w:val="both"/>
      </w:pPr>
      <w:r>
        <w:rPr>
          <w:rFonts w:ascii="Times New Roman"/>
          <w:b w:val="false"/>
          <w:i w:val="false"/>
          <w:color w:val="000000"/>
          <w:sz w:val="28"/>
        </w:rPr>
        <w:t>
      58. Жеке және заңды тұлғалармен сұйық қалдықтар, кәріз желілерін пайдаланушы ұйым анықтайтын мамандандырылған ағын суларды қабылдау пунктіне ағызылады. Арнайы емес құдықтарға сұйық қалдықтарды өз еркімен ағызуға жол берілмейді.</w:t>
      </w:r>
    </w:p>
    <w:bookmarkEnd w:id="247"/>
    <w:bookmarkStart w:name="z275" w:id="248"/>
    <w:p>
      <w:pPr>
        <w:spacing w:after="0"/>
        <w:ind w:left="0"/>
        <w:jc w:val="both"/>
      </w:pPr>
      <w:r>
        <w:rPr>
          <w:rFonts w:ascii="Times New Roman"/>
          <w:b w:val="false"/>
          <w:i w:val="false"/>
          <w:color w:val="000000"/>
          <w:sz w:val="28"/>
        </w:rPr>
        <w:t>
      59. Сұйық қалдықтар қоқыс шығаратын ұйымдармен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48"/>
    <w:bookmarkStart w:name="z276" w:id="249"/>
    <w:p>
      <w:pPr>
        <w:spacing w:after="0"/>
        <w:ind w:left="0"/>
        <w:jc w:val="both"/>
      </w:pPr>
      <w:r>
        <w:rPr>
          <w:rFonts w:ascii="Times New Roman"/>
          <w:b w:val="false"/>
          <w:i w:val="false"/>
          <w:color w:val="000000"/>
          <w:sz w:val="28"/>
        </w:rPr>
        <w:t xml:space="preserve">
      60. Аумақтарында контейнерлік алаңшалары бар жеке және заңды тұлғалар мына талаптарды орындауы қажет: </w:t>
      </w:r>
    </w:p>
    <w:bookmarkEnd w:id="249"/>
    <w:p>
      <w:pPr>
        <w:spacing w:after="0"/>
        <w:ind w:left="0"/>
        <w:jc w:val="both"/>
      </w:pPr>
      <w:r>
        <w:rPr>
          <w:rFonts w:ascii="Times New Roman"/>
          <w:b w:val="false"/>
          <w:i w:val="false"/>
          <w:color w:val="000000"/>
          <w:sz w:val="28"/>
        </w:rPr>
        <w:t>
      1) контейнерлік алаңшалар, кіреберістері мен оларға өтетін жолдардың қатты төсемдерінің болуы және контейнерлік алаңшалар іргелес жатқан аумақтарға қоқыстарды шығармау үшін жаппай қоршалуы;</w:t>
      </w:r>
    </w:p>
    <w:p>
      <w:pPr>
        <w:spacing w:after="0"/>
        <w:ind w:left="0"/>
        <w:jc w:val="both"/>
      </w:pPr>
      <w:r>
        <w:rPr>
          <w:rFonts w:ascii="Times New Roman"/>
          <w:b w:val="false"/>
          <w:i w:val="false"/>
          <w:color w:val="000000"/>
          <w:sz w:val="28"/>
        </w:rPr>
        <w:t xml:space="preserve">
      2) контейнер алаңшалары мен оған іргелес жатқан аумақты тиісті санитариялық ұсталуын қамтамасыз ету; </w:t>
      </w:r>
    </w:p>
    <w:p>
      <w:pPr>
        <w:spacing w:after="0"/>
        <w:ind w:left="0"/>
        <w:jc w:val="both"/>
      </w:pPr>
      <w:r>
        <w:rPr>
          <w:rFonts w:ascii="Times New Roman"/>
          <w:b w:val="false"/>
          <w:i w:val="false"/>
          <w:color w:val="000000"/>
          <w:sz w:val="28"/>
        </w:rPr>
        <w:t xml:space="preserve">
      3) ТҚҚ, ірі көлемді қоқыстарды, қарды шығаруға уақытында шарт жасасу; </w:t>
      </w:r>
    </w:p>
    <w:p>
      <w:pPr>
        <w:spacing w:after="0"/>
        <w:ind w:left="0"/>
        <w:jc w:val="both"/>
      </w:pPr>
      <w:r>
        <w:rPr>
          <w:rFonts w:ascii="Times New Roman"/>
          <w:b w:val="false"/>
          <w:i w:val="false"/>
          <w:color w:val="000000"/>
          <w:sz w:val="28"/>
        </w:rPr>
        <w:t>
      4) жылдың қысқы мерзімінде контейнерлік алаңшаға мамандандырылған автокөліктің жұмысына және халықтың пайдалануына қолайлы жағдай туғызу мақсатында кіреберістері мен оларға өтетін жолдарды қар мен мұздан тазарту.</w:t>
      </w:r>
    </w:p>
    <w:bookmarkStart w:name="z281" w:id="250"/>
    <w:p>
      <w:pPr>
        <w:spacing w:after="0"/>
        <w:ind w:left="0"/>
        <w:jc w:val="both"/>
      </w:pPr>
      <w:r>
        <w:rPr>
          <w:rFonts w:ascii="Times New Roman"/>
          <w:b w:val="false"/>
          <w:i w:val="false"/>
          <w:color w:val="000000"/>
          <w:sz w:val="28"/>
        </w:rPr>
        <w:t>
      61. Жеке және заңды тұлғаларға тыйым салынады:</w:t>
      </w:r>
    </w:p>
    <w:bookmarkEnd w:id="250"/>
    <w:p>
      <w:pPr>
        <w:spacing w:after="0"/>
        <w:ind w:left="0"/>
        <w:jc w:val="both"/>
      </w:pPr>
      <w:r>
        <w:rPr>
          <w:rFonts w:ascii="Times New Roman"/>
          <w:b w:val="false"/>
          <w:i w:val="false"/>
          <w:color w:val="000000"/>
          <w:sz w:val="28"/>
        </w:rPr>
        <w:t>
      1) тұрмыстық қалдықтар мен қоқыстары бар ыдыстарды көшелерге, қоғамдық пайдалану орындарына, баспалдақ алаңдарына шығаруға;</w:t>
      </w:r>
    </w:p>
    <w:p>
      <w:pPr>
        <w:spacing w:after="0"/>
        <w:ind w:left="0"/>
        <w:jc w:val="both"/>
      </w:pPr>
      <w:r>
        <w:rPr>
          <w:rFonts w:ascii="Times New Roman"/>
          <w:b w:val="false"/>
          <w:i w:val="false"/>
          <w:color w:val="000000"/>
          <w:sz w:val="28"/>
        </w:rPr>
        <w:t>
      2) үйінділерді жасауға, жерге қоқысты көміп тастауға;</w:t>
      </w:r>
    </w:p>
    <w:p>
      <w:pPr>
        <w:spacing w:after="0"/>
        <w:ind w:left="0"/>
        <w:jc w:val="both"/>
      </w:pPr>
      <w:r>
        <w:rPr>
          <w:rFonts w:ascii="Times New Roman"/>
          <w:b w:val="false"/>
          <w:i w:val="false"/>
          <w:color w:val="000000"/>
          <w:sz w:val="28"/>
        </w:rPr>
        <w:t>
      3) контейнерлік алаңдардың аумақтарын ластауға, контейнерлерге орнықтыруға және ТҚҚ жатпайтын қоқысты алаңдарда, оның іргелес аумақтарында жинауға;</w:t>
      </w:r>
    </w:p>
    <w:p>
      <w:pPr>
        <w:spacing w:after="0"/>
        <w:ind w:left="0"/>
        <w:jc w:val="both"/>
      </w:pPr>
      <w:r>
        <w:rPr>
          <w:rFonts w:ascii="Times New Roman"/>
          <w:b w:val="false"/>
          <w:i w:val="false"/>
          <w:color w:val="000000"/>
          <w:sz w:val="28"/>
        </w:rPr>
        <w:t>
      4) қазылған шұңқырларға құрылыс қоқыстарын, өндіріс қалдықтарын, ыдыстарды тастауға;</w:t>
      </w:r>
    </w:p>
    <w:p>
      <w:pPr>
        <w:spacing w:after="0"/>
        <w:ind w:left="0"/>
        <w:jc w:val="both"/>
      </w:pPr>
      <w:r>
        <w:rPr>
          <w:rFonts w:ascii="Times New Roman"/>
          <w:b w:val="false"/>
          <w:i w:val="false"/>
          <w:color w:val="000000"/>
          <w:sz w:val="28"/>
        </w:rPr>
        <w:t>
      5) жеке тұрғын үйлерге, ғимараттар мен құрылыстарға іргелес аумақтарда қоқыстарды жинауға;</w:t>
      </w:r>
    </w:p>
    <w:p>
      <w:pPr>
        <w:spacing w:after="0"/>
        <w:ind w:left="0"/>
        <w:jc w:val="both"/>
      </w:pPr>
      <w:r>
        <w:rPr>
          <w:rFonts w:ascii="Times New Roman"/>
          <w:b w:val="false"/>
          <w:i w:val="false"/>
          <w:color w:val="000000"/>
          <w:sz w:val="28"/>
        </w:rPr>
        <w:t>
      6) сұйық қалдықтарды және ірі көлемді қоқысты қоқыс салғышқа тастауға;</w:t>
      </w:r>
    </w:p>
    <w:p>
      <w:pPr>
        <w:spacing w:after="0"/>
        <w:ind w:left="0"/>
        <w:jc w:val="both"/>
      </w:pPr>
      <w:r>
        <w:rPr>
          <w:rFonts w:ascii="Times New Roman"/>
          <w:b w:val="false"/>
          <w:i w:val="false"/>
          <w:color w:val="000000"/>
          <w:sz w:val="28"/>
        </w:rPr>
        <w:t>
      7) қатты тұрмыстық қалдықтарға арналған контейнерлерге және контейнерлік алаңдарда күлді тастауға және жинауға.</w:t>
      </w:r>
    </w:p>
    <w:bookmarkStart w:name="z289" w:id="251"/>
    <w:p>
      <w:pPr>
        <w:spacing w:after="0"/>
        <w:ind w:left="0"/>
        <w:jc w:val="both"/>
      </w:pPr>
      <w:r>
        <w:rPr>
          <w:rFonts w:ascii="Times New Roman"/>
          <w:b w:val="false"/>
          <w:i w:val="false"/>
          <w:color w:val="000000"/>
          <w:sz w:val="28"/>
        </w:rPr>
        <w:t>
      62. Контейнерлерлік алаңдарға қызмет көрсетуші ұйымдар олардың уақтылы жөндеуін жүргізеді және одан әрі пайдалануға жарамсыз болған контейнерлерді ауыстырады; қоқыс қабылдайтын камералардың, алаңдардың, сондай-ақ қалдық жинағыштардың (контейнерлер) тұрақты жуылуын, дезинфекциялануын, шыбындарға қарсы дезинсекциялануын қамтамасыз ету бойынша шараларды қабылдайды.</w:t>
      </w:r>
    </w:p>
    <w:bookmarkEnd w:id="251"/>
    <w:bookmarkStart w:name="z290" w:id="252"/>
    <w:p>
      <w:pPr>
        <w:spacing w:after="0"/>
        <w:ind w:left="0"/>
        <w:jc w:val="both"/>
      </w:pPr>
      <w:r>
        <w:rPr>
          <w:rFonts w:ascii="Times New Roman"/>
          <w:b w:val="false"/>
          <w:i w:val="false"/>
          <w:color w:val="000000"/>
          <w:sz w:val="28"/>
        </w:rPr>
        <w:t xml:space="preserve">
      63. Контейнерлерді арнайы техникаға тиеу кезінде шашылған қоқыстарды жинауды қатты тұрмыстық қалдықтары шығаруды жүзеге асыратын ұйымдардың қызметкерлері жүргізеді. </w:t>
      </w:r>
    </w:p>
    <w:bookmarkEnd w:id="252"/>
    <w:bookmarkStart w:name="z291" w:id="253"/>
    <w:p>
      <w:pPr>
        <w:spacing w:after="0"/>
        <w:ind w:left="0"/>
        <w:jc w:val="both"/>
      </w:pPr>
      <w:r>
        <w:rPr>
          <w:rFonts w:ascii="Times New Roman"/>
          <w:b w:val="false"/>
          <w:i w:val="false"/>
          <w:color w:val="000000"/>
          <w:sz w:val="28"/>
        </w:rPr>
        <w:t>
      64. Жеке және заңды тұлғалар аулалық шұңқырларды толтырылғанына байланысты, айына кемінде бір рет тазартады.</w:t>
      </w:r>
    </w:p>
    <w:bookmarkEnd w:id="253"/>
    <w:bookmarkStart w:name="z292" w:id="254"/>
    <w:p>
      <w:pPr>
        <w:spacing w:after="0"/>
        <w:ind w:left="0"/>
        <w:jc w:val="both"/>
      </w:pPr>
      <w:r>
        <w:rPr>
          <w:rFonts w:ascii="Times New Roman"/>
          <w:b w:val="false"/>
          <w:i w:val="false"/>
          <w:color w:val="000000"/>
          <w:sz w:val="28"/>
        </w:rPr>
        <w:t>
      65. Қоқыс шығару құбырын күтіп-ұстауды иелігінде тұрғын үй орналасқан пайдаланушы ұйым жүзеге асырады.</w:t>
      </w:r>
    </w:p>
    <w:bookmarkEnd w:id="254"/>
    <w:bookmarkStart w:name="z293" w:id="255"/>
    <w:p>
      <w:pPr>
        <w:spacing w:after="0"/>
        <w:ind w:left="0"/>
        <w:jc w:val="both"/>
      </w:pPr>
      <w:r>
        <w:rPr>
          <w:rFonts w:ascii="Times New Roman"/>
          <w:b w:val="false"/>
          <w:i w:val="false"/>
          <w:color w:val="000000"/>
          <w:sz w:val="28"/>
        </w:rPr>
        <w:t>
      66. ТҚҚ қоқыс шығарушы ұйымдармен, уәкілетті органмен белгіленген кестеге сәйкес мерзімдерде шығарылады. Кестелер ТҚҚ жинау алаңдарында ілініп қойылады.</w:t>
      </w:r>
    </w:p>
    <w:bookmarkEnd w:id="255"/>
    <w:bookmarkStart w:name="z294" w:id="256"/>
    <w:p>
      <w:pPr>
        <w:spacing w:after="0"/>
        <w:ind w:left="0"/>
        <w:jc w:val="both"/>
      </w:pPr>
      <w:r>
        <w:rPr>
          <w:rFonts w:ascii="Times New Roman"/>
          <w:b w:val="false"/>
          <w:i w:val="false"/>
          <w:color w:val="000000"/>
          <w:sz w:val="28"/>
        </w:rPr>
        <w:t>
      67. Жеке тұрғын үйлердің және тұрғын емес құрылыстардың меншік иелері күл жинау үшін контейнерлердің болуына құқылы.</w:t>
      </w:r>
    </w:p>
    <w:bookmarkEnd w:id="256"/>
    <w:bookmarkStart w:name="z295" w:id="257"/>
    <w:p>
      <w:pPr>
        <w:spacing w:after="0"/>
        <w:ind w:left="0"/>
        <w:jc w:val="both"/>
      </w:pPr>
      <w:r>
        <w:rPr>
          <w:rFonts w:ascii="Times New Roman"/>
          <w:b w:val="false"/>
          <w:i w:val="false"/>
          <w:color w:val="000000"/>
          <w:sz w:val="28"/>
        </w:rPr>
        <w:t>
      68. Жеке тұлғалар жиналған күлді контейнерлік алаңның аумағында орналасқан күлді жинау үшін арнайы контейнерлерге жинауды қамтамасыз етеді.</w:t>
      </w:r>
    </w:p>
    <w:bookmarkEnd w:id="257"/>
    <w:bookmarkStart w:name="z296" w:id="258"/>
    <w:p>
      <w:pPr>
        <w:spacing w:after="0"/>
        <w:ind w:left="0"/>
        <w:jc w:val="both"/>
      </w:pPr>
      <w:r>
        <w:rPr>
          <w:rFonts w:ascii="Times New Roman"/>
          <w:b w:val="false"/>
          <w:i w:val="false"/>
          <w:color w:val="000000"/>
          <w:sz w:val="28"/>
        </w:rPr>
        <w:t xml:space="preserve">
      69. Жеке тұлғалар контейнер алаңдары аумағында орналасқан арнайы контейнерлерге құрамында сынап бар істен шыққан шамдар мен аспаптарды жинауды қамтамасыз етеді. </w:t>
      </w:r>
    </w:p>
    <w:bookmarkEnd w:id="258"/>
    <w:bookmarkStart w:name="z297" w:id="259"/>
    <w:p>
      <w:pPr>
        <w:spacing w:after="0"/>
        <w:ind w:left="0"/>
        <w:jc w:val="both"/>
      </w:pPr>
      <w:r>
        <w:rPr>
          <w:rFonts w:ascii="Times New Roman"/>
          <w:b w:val="false"/>
          <w:i w:val="false"/>
          <w:color w:val="000000"/>
          <w:sz w:val="28"/>
        </w:rPr>
        <w:t>
      70. Пайдаланылған құрамында сынап бар лампаларды, құралдарды және басқа да қауіпті қалдықтарды, полигонда қалдықтарды орналастыруға тыйым салынған қалдықтарды жинау және олардың пайда болу көзінен тасымалдау тек қана оларды қайта өңдеуді/кәдеге жаратуды жүзеге асыратын ұйымдармен жүргізіледі.</w:t>
      </w:r>
    </w:p>
    <w:bookmarkEnd w:id="259"/>
    <w:bookmarkStart w:name="z298" w:id="260"/>
    <w:p>
      <w:pPr>
        <w:spacing w:after="0"/>
        <w:ind w:left="0"/>
        <w:jc w:val="both"/>
      </w:pPr>
      <w:r>
        <w:rPr>
          <w:rFonts w:ascii="Times New Roman"/>
          <w:b w:val="false"/>
          <w:i w:val="false"/>
          <w:color w:val="000000"/>
          <w:sz w:val="28"/>
        </w:rPr>
        <w:t>
      71. Заңды тұлғалар және қоқыс жинау ұйымдары:</w:t>
      </w:r>
    </w:p>
    <w:bookmarkEnd w:id="260"/>
    <w:p>
      <w:pPr>
        <w:spacing w:after="0"/>
        <w:ind w:left="0"/>
        <w:jc w:val="both"/>
      </w:pPr>
      <w:r>
        <w:rPr>
          <w:rFonts w:ascii="Times New Roman"/>
          <w:b w:val="false"/>
          <w:i w:val="false"/>
          <w:color w:val="000000"/>
          <w:sz w:val="28"/>
        </w:rPr>
        <w:t xml:space="preserve">
      1) халық көп баратын орындарда бір-бірінен кем дегенде елу метр қашықтықта; </w:t>
      </w:r>
    </w:p>
    <w:p>
      <w:pPr>
        <w:spacing w:after="0"/>
        <w:ind w:left="0"/>
        <w:jc w:val="both"/>
      </w:pPr>
      <w:r>
        <w:rPr>
          <w:rFonts w:ascii="Times New Roman"/>
          <w:b w:val="false"/>
          <w:i w:val="false"/>
          <w:color w:val="000000"/>
          <w:sz w:val="28"/>
        </w:rPr>
        <w:t>
      2) аулаларда, саябақтарда, алаңдарда және басқа аумақтарда оннан жүз метрге дейінгі қашықтықта;</w:t>
      </w:r>
    </w:p>
    <w:p>
      <w:pPr>
        <w:spacing w:after="0"/>
        <w:ind w:left="0"/>
        <w:jc w:val="both"/>
      </w:pPr>
      <w:r>
        <w:rPr>
          <w:rFonts w:ascii="Times New Roman"/>
          <w:b w:val="false"/>
          <w:i w:val="false"/>
          <w:color w:val="000000"/>
          <w:sz w:val="28"/>
        </w:rPr>
        <w:t xml:space="preserve">
      3) қоғамдық көлік аялдамаларында және сауда объектілерінің және заңды тұлғалар объектілерінің кіреберісінде екі сауыттан, қоқыстар үшін сауыттар орнатады. </w:t>
      </w:r>
    </w:p>
    <w:bookmarkStart w:name="z302" w:id="261"/>
    <w:p>
      <w:pPr>
        <w:spacing w:after="0"/>
        <w:ind w:left="0"/>
        <w:jc w:val="both"/>
      </w:pPr>
      <w:r>
        <w:rPr>
          <w:rFonts w:ascii="Times New Roman"/>
          <w:b w:val="false"/>
          <w:i w:val="false"/>
          <w:color w:val="000000"/>
          <w:sz w:val="28"/>
        </w:rPr>
        <w:t xml:space="preserve">
      72. Сауыттарды орнату, тазарту және жуу аумақты пайдаланушы ұйымдармен не болмаса аумақтарды иеленуші немесе пайдаланушы меншік иелерімен жүргізіледі. Сауыттарды тазарту олардың толуына қарай орындалады, бірақ күніне бір реттен кем емес. </w:t>
      </w:r>
    </w:p>
    <w:bookmarkEnd w:id="261"/>
    <w:bookmarkStart w:name="z303" w:id="262"/>
    <w:p>
      <w:pPr>
        <w:spacing w:after="0"/>
        <w:ind w:left="0"/>
        <w:jc w:val="both"/>
      </w:pPr>
      <w:r>
        <w:rPr>
          <w:rFonts w:ascii="Times New Roman"/>
          <w:b w:val="false"/>
          <w:i w:val="false"/>
          <w:color w:val="000000"/>
          <w:sz w:val="28"/>
        </w:rPr>
        <w:t>
      73. Сауыттарды жуу иелерімен немесе тазарту ұйымдарымен ластануына байланысты жүргізіледі, бірақ аптасына бір реттен кем емес.</w:t>
      </w:r>
    </w:p>
    <w:bookmarkEnd w:id="262"/>
    <w:bookmarkStart w:name="z304" w:id="263"/>
    <w:p>
      <w:pPr>
        <w:spacing w:after="0"/>
        <w:ind w:left="0"/>
        <w:jc w:val="both"/>
      </w:pPr>
      <w:r>
        <w:rPr>
          <w:rFonts w:ascii="Times New Roman"/>
          <w:b w:val="false"/>
          <w:i w:val="false"/>
          <w:color w:val="000000"/>
          <w:sz w:val="28"/>
        </w:rPr>
        <w:t>
      74. Құрылыс қоқыстарын, жол жөндеу жұмыстарын жүргізу барысында асфальт сынықтарын шығару, қаланың басты магистральдарында жұмыс жүргізген ұйымдармен – тез арада, қалған көшелер мен аулаларда – бір тәулік ішінде шығарылады.</w:t>
      </w:r>
    </w:p>
    <w:bookmarkEnd w:id="263"/>
    <w:bookmarkStart w:name="z305" w:id="264"/>
    <w:p>
      <w:pPr>
        <w:spacing w:after="0"/>
        <w:ind w:left="0"/>
        <w:jc w:val="both"/>
      </w:pPr>
      <w:r>
        <w:rPr>
          <w:rFonts w:ascii="Times New Roman"/>
          <w:b w:val="false"/>
          <w:i w:val="false"/>
          <w:color w:val="000000"/>
          <w:sz w:val="28"/>
        </w:rPr>
        <w:t>
      75. Өзен айдындарынан, су қоймаларынан, қала мен елді мекен аумағының каналдарынан қоқыс жинау және оған іргелес аумақтарды күтіп-ұстау қызмет көрсетуші ұйымдармен қамтамасыз етіледі.</w:t>
      </w:r>
    </w:p>
    <w:bookmarkEnd w:id="264"/>
    <w:bookmarkStart w:name="z306" w:id="265"/>
    <w:p>
      <w:pPr>
        <w:spacing w:after="0"/>
        <w:ind w:left="0"/>
        <w:jc w:val="both"/>
      </w:pPr>
      <w:r>
        <w:rPr>
          <w:rFonts w:ascii="Times New Roman"/>
          <w:b w:val="false"/>
          <w:i w:val="false"/>
          <w:color w:val="000000"/>
          <w:sz w:val="28"/>
        </w:rPr>
        <w:t>
      76. Жеке және заңды тұлғалармен, іргелес аумақтарда, газондарда, сауда шатырларында, дүңгіршектердің, басқа да сауда нысандарының шатырларда ыдыстарды жинауға жол берілмейді.</w:t>
      </w:r>
    </w:p>
    <w:bookmarkEnd w:id="265"/>
    <w:bookmarkStart w:name="z307" w:id="266"/>
    <w:p>
      <w:pPr>
        <w:spacing w:after="0"/>
        <w:ind w:left="0"/>
        <w:jc w:val="both"/>
      </w:pPr>
      <w:r>
        <w:rPr>
          <w:rFonts w:ascii="Times New Roman"/>
          <w:b w:val="false"/>
          <w:i w:val="false"/>
          <w:color w:val="000000"/>
          <w:sz w:val="28"/>
        </w:rPr>
        <w:t>
      77. Құрылыс алаңдарын, жұмыстар үшін учаскелерді жайластыру жеке және заңды тұлғалармен "Құрылыс өндірісі. Кәсіпорындар, ғимараттар мен құрылыстарды салуды ұйымдастыру" ҚР ҚН 1.03-00-2011 талаптарына сәйкес жүргізіледі.</w:t>
      </w:r>
    </w:p>
    <w:bookmarkEnd w:id="266"/>
    <w:bookmarkStart w:name="z308" w:id="267"/>
    <w:p>
      <w:pPr>
        <w:spacing w:after="0"/>
        <w:ind w:left="0"/>
        <w:jc w:val="left"/>
      </w:pPr>
      <w:r>
        <w:rPr>
          <w:rFonts w:ascii="Times New Roman"/>
          <w:b/>
          <w:i w:val="false"/>
          <w:color w:val="000000"/>
        </w:rPr>
        <w:t xml:space="preserve"> 4. Көшелерді, тұрғын үй орамдарын және шағын аудандарды абаттандыру</w:t>
      </w:r>
    </w:p>
    <w:bookmarkEnd w:id="267"/>
    <w:bookmarkStart w:name="z309" w:id="268"/>
    <w:p>
      <w:pPr>
        <w:spacing w:after="0"/>
        <w:ind w:left="0"/>
        <w:jc w:val="both"/>
      </w:pPr>
      <w:r>
        <w:rPr>
          <w:rFonts w:ascii="Times New Roman"/>
          <w:b w:val="false"/>
          <w:i w:val="false"/>
          <w:color w:val="000000"/>
          <w:sz w:val="28"/>
        </w:rPr>
        <w:t>
      78. Қалалар мен елді мекендердің аумақтары абаттандыру кезінде қозғалысы шектеулі тұрғындар тобын қоса алғанда, тұрғындардың барлық санаттары үшін, жалпы қолданыстағы орындарға, тұрғын және рекреациялық мақсаттағы, сондай-ақ көлік инфрақұрылымы нысандарына сәулет, қала құрылысы және құрылыс саласындағы мемлекеттік нормативтерге сәйкес оңтайлы жағдайлармен және қол жеткізу құралдарымен қамтамасыз етіледі.</w:t>
      </w:r>
    </w:p>
    <w:bookmarkEnd w:id="268"/>
    <w:bookmarkStart w:name="z310" w:id="269"/>
    <w:p>
      <w:pPr>
        <w:spacing w:after="0"/>
        <w:ind w:left="0"/>
        <w:jc w:val="both"/>
      </w:pPr>
      <w:r>
        <w:rPr>
          <w:rFonts w:ascii="Times New Roman"/>
          <w:b w:val="false"/>
          <w:i w:val="false"/>
          <w:color w:val="000000"/>
          <w:sz w:val="28"/>
        </w:rPr>
        <w:t>
      79. Жобалық (жобалық-сметалық) құжаттамада көзделген қалалар мен елді мекендердің аумақтарын абаттандыру бойынша жұмыстардың барлық түрлері бекітілген жобаларға сәйкес жүзеге асырылады. Бұл жұмыс түрлері Қазақстан Республикасының сәулет, қала құрылысы және құрылыс қызметі саласындағы заңнамасына сәйкес жүзеге асырылады.</w:t>
      </w:r>
    </w:p>
    <w:bookmarkEnd w:id="269"/>
    <w:bookmarkStart w:name="z311" w:id="270"/>
    <w:p>
      <w:pPr>
        <w:spacing w:after="0"/>
        <w:ind w:left="0"/>
        <w:jc w:val="both"/>
      </w:pPr>
      <w:r>
        <w:rPr>
          <w:rFonts w:ascii="Times New Roman"/>
          <w:b w:val="false"/>
          <w:i w:val="false"/>
          <w:color w:val="000000"/>
          <w:sz w:val="28"/>
        </w:rPr>
        <w:t>
      80. Шағын аудандар мен кварталдардың тұрғын аумақтары қоқыс контейнерлеріне, киім кептіруге, демалуға, балалар ойынына, спортқа, үй жануарларын серуендетуге арналған алаңдармен, автотұрақтармен, тұрақтармен, жасыл аймақтармен жабдықталады.</w:t>
      </w:r>
    </w:p>
    <w:bookmarkEnd w:id="270"/>
    <w:bookmarkStart w:name="z312" w:id="271"/>
    <w:p>
      <w:pPr>
        <w:spacing w:after="0"/>
        <w:ind w:left="0"/>
        <w:jc w:val="both"/>
      </w:pPr>
      <w:r>
        <w:rPr>
          <w:rFonts w:ascii="Times New Roman"/>
          <w:b w:val="false"/>
          <w:i w:val="false"/>
          <w:color w:val="000000"/>
          <w:sz w:val="28"/>
        </w:rPr>
        <w:t xml:space="preserve">
      81. Алаңдардың саны, орналасуы және жабдықталуы сәулет, қала құрылысы және құрылыс саласындағы мемлекеттік нормативтерге сәйкес болуы тиіс. </w:t>
      </w:r>
    </w:p>
    <w:bookmarkEnd w:id="271"/>
    <w:bookmarkStart w:name="z313" w:id="272"/>
    <w:p>
      <w:pPr>
        <w:spacing w:after="0"/>
        <w:ind w:left="0"/>
        <w:jc w:val="both"/>
      </w:pPr>
      <w:r>
        <w:rPr>
          <w:rFonts w:ascii="Times New Roman"/>
          <w:b w:val="false"/>
          <w:i w:val="false"/>
          <w:color w:val="000000"/>
          <w:sz w:val="28"/>
        </w:rPr>
        <w:t xml:space="preserve">
      82. Кондоминиумды басқару органдары ауланы абаттандыру бойынша жұмыстарды аяқтағаннан соң, ШСН-ды одан әрі ағымдағы күтіп-ұстауын жүзеге асырады. </w:t>
      </w:r>
    </w:p>
    <w:bookmarkEnd w:id="272"/>
    <w:bookmarkStart w:name="z314" w:id="273"/>
    <w:p>
      <w:pPr>
        <w:spacing w:after="0"/>
        <w:ind w:left="0"/>
        <w:jc w:val="both"/>
      </w:pPr>
      <w:r>
        <w:rPr>
          <w:rFonts w:ascii="Times New Roman"/>
          <w:b w:val="false"/>
          <w:i w:val="false"/>
          <w:color w:val="000000"/>
          <w:sz w:val="28"/>
        </w:rPr>
        <w:t>
      83. Аула аумақтарын абаттандырумен айналысатын кондоминиумды басқару органдары жыл сайын 15 сәуір мен 15 қазан аралығында балалар алаңдарының құмсалғыштарын құммен толтырады.</w:t>
      </w:r>
    </w:p>
    <w:bookmarkEnd w:id="273"/>
    <w:bookmarkStart w:name="z315" w:id="274"/>
    <w:p>
      <w:pPr>
        <w:spacing w:after="0"/>
        <w:ind w:left="0"/>
        <w:jc w:val="both"/>
      </w:pPr>
      <w:r>
        <w:rPr>
          <w:rFonts w:ascii="Times New Roman"/>
          <w:b w:val="false"/>
          <w:i w:val="false"/>
          <w:color w:val="000000"/>
          <w:sz w:val="28"/>
        </w:rPr>
        <w:t>
      84. Кондоминиумды басқару органдары өз қаражаттары есебінен ШСН ауыстыру, жөндеу және бояу жұмыстарын жүргізеді. ШСН жөндеу және бояу жұмыстары көктемгі-жазғы кезеңде жүргізіледі.</w:t>
      </w:r>
    </w:p>
    <w:bookmarkEnd w:id="274"/>
    <w:bookmarkStart w:name="z316" w:id="275"/>
    <w:p>
      <w:pPr>
        <w:spacing w:after="0"/>
        <w:ind w:left="0"/>
        <w:jc w:val="both"/>
      </w:pPr>
      <w:r>
        <w:rPr>
          <w:rFonts w:ascii="Times New Roman"/>
          <w:b w:val="false"/>
          <w:i w:val="false"/>
          <w:color w:val="000000"/>
          <w:sz w:val="28"/>
        </w:rPr>
        <w:t>
      85. Иелігінде инженерлiк коммуникациялары бар заңды және жеке тұлғалар, облыстың қалалары мен елді мекендерінің абаттандырылуының бұзылуына әкелуі мүмкін инженерлік желілер мен құрылғылардың тиісті техникалық жағдайын қамтамасыз етеді.</w:t>
      </w:r>
    </w:p>
    <w:bookmarkEnd w:id="275"/>
    <w:bookmarkStart w:name="z317" w:id="276"/>
    <w:p>
      <w:pPr>
        <w:spacing w:after="0"/>
        <w:ind w:left="0"/>
        <w:jc w:val="left"/>
      </w:pPr>
      <w:r>
        <w:rPr>
          <w:rFonts w:ascii="Times New Roman"/>
          <w:b/>
          <w:i w:val="false"/>
          <w:color w:val="000000"/>
        </w:rPr>
        <w:t xml:space="preserve"> 5. Ғимараттар мен құрылыстардың қасбеттерін күтіп-ұстау</w:t>
      </w:r>
    </w:p>
    <w:bookmarkEnd w:id="276"/>
    <w:bookmarkStart w:name="z318" w:id="277"/>
    <w:p>
      <w:pPr>
        <w:spacing w:after="0"/>
        <w:ind w:left="0"/>
        <w:jc w:val="both"/>
      </w:pPr>
      <w:r>
        <w:rPr>
          <w:rFonts w:ascii="Times New Roman"/>
          <w:b w:val="false"/>
          <w:i w:val="false"/>
          <w:color w:val="000000"/>
          <w:sz w:val="28"/>
        </w:rPr>
        <w:t xml:space="preserve">
      86. Ғимараттар мен құрылыстардың иелері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тақталарды таза және дұрыс жағдайда ұстайды, қасбеттері көшеге шығатын дүкендер мен кеңселер витриналарын жарықпен безендіруді жүргізеді. </w:t>
      </w:r>
    </w:p>
    <w:bookmarkEnd w:id="277"/>
    <w:bookmarkStart w:name="z319" w:id="278"/>
    <w:p>
      <w:pPr>
        <w:spacing w:after="0"/>
        <w:ind w:left="0"/>
        <w:jc w:val="both"/>
      </w:pPr>
      <w:r>
        <w:rPr>
          <w:rFonts w:ascii="Times New Roman"/>
          <w:b w:val="false"/>
          <w:i w:val="false"/>
          <w:color w:val="000000"/>
          <w:sz w:val="28"/>
        </w:rPr>
        <w:t>
      87. Жеке және заңды тұлғаларға өз еркімен ғимараттардың қасбеттері мен құрастыру элементтерін қайта жабдықтауға жол берілмейді.</w:t>
      </w:r>
    </w:p>
    <w:bookmarkEnd w:id="278"/>
    <w:bookmarkStart w:name="z320" w:id="279"/>
    <w:p>
      <w:pPr>
        <w:spacing w:after="0"/>
        <w:ind w:left="0"/>
        <w:jc w:val="both"/>
      </w:pPr>
      <w:r>
        <w:rPr>
          <w:rFonts w:ascii="Times New Roman"/>
          <w:b w:val="false"/>
          <w:i w:val="false"/>
          <w:color w:val="000000"/>
          <w:sz w:val="28"/>
        </w:rPr>
        <w:t>
      88. Егер де заңды және жеке тұлғалардың меншігінде, шаруашылық жүргізуінде немесе заңды тұлғалардың жедел басқаруында тұрғын емес немесе тұрғын ғимараттардағы жекелеген тұрғын емес үй-жайлары болған жағдайда, онда осы тұлғаларға ғимараттардың қасбеттерін жөндеу және қалпына келтіруге, алып отырған алаңдарына тепе-тең, үлестік қатысу қажет. Ғимараттардың немесе құрылыстардың қасбеттерін қалпына келтіруде және жоспарланған тұтастай жөндеу жүргізген кезде, үлестік қатынасы бар адамдар алып отырған алаңдарына тепе-тең, бұл мақсаттарға арналған қаражатты біріктіре алады.</w:t>
      </w:r>
    </w:p>
    <w:bookmarkEnd w:id="279"/>
    <w:bookmarkStart w:name="z321" w:id="280"/>
    <w:p>
      <w:pPr>
        <w:spacing w:after="0"/>
        <w:ind w:left="0"/>
        <w:jc w:val="both"/>
      </w:pPr>
      <w:r>
        <w:rPr>
          <w:rFonts w:ascii="Times New Roman"/>
          <w:b w:val="false"/>
          <w:i w:val="false"/>
          <w:color w:val="000000"/>
          <w:sz w:val="28"/>
        </w:rPr>
        <w:t>
      89. Ғимараттарды, орын-жайларды және құрылғыларды жалға алушылар жалға алу шартының талаптарына сәйкес, ғимараттардың және құрылғылардың қасбеттерін жөндеу, жаңарту, жаңғырту жұмыстарын жүргізуге қатысады.</w:t>
      </w:r>
    </w:p>
    <w:bookmarkEnd w:id="280"/>
    <w:bookmarkStart w:name="z322" w:id="281"/>
    <w:p>
      <w:pPr>
        <w:spacing w:after="0"/>
        <w:ind w:left="0"/>
        <w:jc w:val="both"/>
      </w:pPr>
      <w:r>
        <w:rPr>
          <w:rFonts w:ascii="Times New Roman"/>
          <w:b w:val="false"/>
          <w:i w:val="false"/>
          <w:color w:val="000000"/>
          <w:sz w:val="28"/>
        </w:rPr>
        <w:t>
      90. Коммуналдық меншіктегі тарихи және мәдени ескерткіштерді күтіп-ұстауды жергілікті атқарушы органдар жүзеге асырады.</w:t>
      </w:r>
    </w:p>
    <w:bookmarkEnd w:id="281"/>
    <w:bookmarkStart w:name="z323" w:id="282"/>
    <w:p>
      <w:pPr>
        <w:spacing w:after="0"/>
        <w:ind w:left="0"/>
        <w:jc w:val="both"/>
      </w:pPr>
      <w:r>
        <w:rPr>
          <w:rFonts w:ascii="Times New Roman"/>
          <w:b w:val="false"/>
          <w:i w:val="false"/>
          <w:color w:val="000000"/>
          <w:sz w:val="28"/>
        </w:rPr>
        <w:t>
      91. Дүкендер мен кеңселердің беткі жақтары таза және жұмыс жағдайында ұсталуы керек, қажет болған жағдайда жеке элементтері теңгерім ұстаушымен жөнделеді және сырланады.</w:t>
      </w:r>
    </w:p>
    <w:bookmarkEnd w:id="282"/>
    <w:bookmarkStart w:name="z324" w:id="283"/>
    <w:p>
      <w:pPr>
        <w:spacing w:after="0"/>
        <w:ind w:left="0"/>
        <w:jc w:val="both"/>
      </w:pPr>
      <w:r>
        <w:rPr>
          <w:rFonts w:ascii="Times New Roman"/>
          <w:b w:val="false"/>
          <w:i w:val="false"/>
          <w:color w:val="000000"/>
          <w:sz w:val="28"/>
        </w:rPr>
        <w:t>
      92. Көше бағдарларын, нөмір белгілерін, мекенжай тақтайшаларын және флагштоктарды таза және дұрыс күйінде ұстау ғимараттардың, құрылғылардың теңгерім ұстаушыларына жүктеледі.</w:t>
      </w:r>
    </w:p>
    <w:bookmarkEnd w:id="283"/>
    <w:bookmarkStart w:name="z325" w:id="284"/>
    <w:p>
      <w:pPr>
        <w:spacing w:after="0"/>
        <w:ind w:left="0"/>
        <w:jc w:val="both"/>
      </w:pPr>
      <w:r>
        <w:rPr>
          <w:rFonts w:ascii="Times New Roman"/>
          <w:b w:val="false"/>
          <w:i w:val="false"/>
          <w:color w:val="000000"/>
          <w:sz w:val="28"/>
        </w:rPr>
        <w:t>
      93. Жеке және заңды тұлғалар тәуліктің қараңғы уақытында қасбеттерді, кіреберістерді, баспалдақ алаңындағы әрбір алаңды (табиғи жарық түспейтін сатыларды тәулік бойы жарықпен қамтамасыз ету), құрылыс салу және көшелердің нұсқау белгілерін, үйлердің, кіреберістердің нөмірлерін, сондай-ақ өрт гидранттарының нұсқау белгілерін сыртқы жарықпен қамтамасыз етеді.</w:t>
      </w:r>
    </w:p>
    <w:bookmarkEnd w:id="284"/>
    <w:bookmarkStart w:name="z326" w:id="285"/>
    <w:p>
      <w:pPr>
        <w:spacing w:after="0"/>
        <w:ind w:left="0"/>
        <w:jc w:val="both"/>
      </w:pPr>
      <w:r>
        <w:rPr>
          <w:rFonts w:ascii="Times New Roman"/>
          <w:b w:val="false"/>
          <w:i w:val="false"/>
          <w:color w:val="000000"/>
          <w:sz w:val="28"/>
        </w:rPr>
        <w:t>
      94. Ғимараттарда, құрылымдарда, қоршауларда, ағаштарда, электрмен жабдықтау тіректерінде, аялдама павильондарында және басқа да осы мақсаттар үшін арнайы жасақталмаған объектілерде қандай да бір хабарландырулар мен басқа да ақпаратты жабыстыруға, ілуге және басқа жолдармен орналастыруға жол берілмейді.</w:t>
      </w:r>
    </w:p>
    <w:bookmarkEnd w:id="285"/>
    <w:bookmarkStart w:name="z327" w:id="286"/>
    <w:p>
      <w:pPr>
        <w:spacing w:after="0"/>
        <w:ind w:left="0"/>
        <w:jc w:val="left"/>
      </w:pPr>
      <w:r>
        <w:rPr>
          <w:rFonts w:ascii="Times New Roman"/>
          <w:b/>
          <w:i w:val="false"/>
          <w:color w:val="000000"/>
        </w:rPr>
        <w:t xml:space="preserve"> 6. Сыртқы жарықтандыруды және субұрқақтарды күтіп-ұстау</w:t>
      </w:r>
    </w:p>
    <w:bookmarkEnd w:id="286"/>
    <w:bookmarkStart w:name="z328" w:id="287"/>
    <w:p>
      <w:pPr>
        <w:spacing w:after="0"/>
        <w:ind w:left="0"/>
        <w:jc w:val="both"/>
      </w:pPr>
      <w:r>
        <w:rPr>
          <w:rFonts w:ascii="Times New Roman"/>
          <w:b w:val="false"/>
          <w:i w:val="false"/>
          <w:color w:val="000000"/>
          <w:sz w:val="28"/>
        </w:rPr>
        <w:t>
      95. Көшелердің, жолдардың, алаңдардың, жағалаулардың және басқа жарықтандырылатын объектілердің сыртқы жарығын қосу сыртқы жарық саласындағы ұйымдармен жергілікті атқарушы орган бекіткен кесте бойынша, басым жүйесімен жабдықталмаған аумақтарды қоспағанда,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87"/>
    <w:bookmarkStart w:name="z329" w:id="288"/>
    <w:p>
      <w:pPr>
        <w:spacing w:after="0"/>
        <w:ind w:left="0"/>
        <w:jc w:val="both"/>
      </w:pPr>
      <w:r>
        <w:rPr>
          <w:rFonts w:ascii="Times New Roman"/>
          <w:b w:val="false"/>
          <w:i w:val="false"/>
          <w:color w:val="000000"/>
          <w:sz w:val="28"/>
        </w:rPr>
        <w:t>
      96. Сыртқы жарық құрылғылары мен байланыс желілерінің элементтері, металл бағаналары, кронштейндер олардың меншік иелерімен тазалықта ұсталып, тот басу ошағы болмай, сырлануы қажет. Жанып кеткен шамдарды ауыстыруды сыртқы жарыққа жауапты ұйымдар жүзеге асырады.</w:t>
      </w:r>
    </w:p>
    <w:bookmarkEnd w:id="288"/>
    <w:bookmarkStart w:name="z330" w:id="289"/>
    <w:p>
      <w:pPr>
        <w:spacing w:after="0"/>
        <w:ind w:left="0"/>
        <w:jc w:val="both"/>
      </w:pPr>
      <w:r>
        <w:rPr>
          <w:rFonts w:ascii="Times New Roman"/>
          <w:b w:val="false"/>
          <w:i w:val="false"/>
          <w:color w:val="000000"/>
          <w:sz w:val="28"/>
        </w:rPr>
        <w:t>
      97. Істен шыққан құрамында сынабы бар газ разрядты шамдар осы мақсаттарға арналған арнайы бөлінген үй-жайларда сақталады және оларды кәдеге жарату үшін арнайы кәсіпорындарға шығарылады. Көрсетілген шамдардың түрлері полигонға шығарылмайды.</w:t>
      </w:r>
    </w:p>
    <w:bookmarkEnd w:id="289"/>
    <w:bookmarkStart w:name="z331" w:id="290"/>
    <w:p>
      <w:pPr>
        <w:spacing w:after="0"/>
        <w:ind w:left="0"/>
        <w:jc w:val="both"/>
      </w:pPr>
      <w:r>
        <w:rPr>
          <w:rFonts w:ascii="Times New Roman"/>
          <w:b w:val="false"/>
          <w:i w:val="false"/>
          <w:color w:val="000000"/>
          <w:sz w:val="28"/>
        </w:rPr>
        <w:t>
      98. Электрлендірілген көліктің жарық және байланыс желілерінің құлап қалған бағаналарын шығаруды негізгі магистральдарда бағана иелері тез арада жүзеге асырады; басқа аумақтарда, сондай-ақ бөлшектелген бағаналар - тәулік ішінде шығарылады.</w:t>
      </w:r>
    </w:p>
    <w:bookmarkEnd w:id="290"/>
    <w:bookmarkStart w:name="z332" w:id="291"/>
    <w:p>
      <w:pPr>
        <w:spacing w:after="0"/>
        <w:ind w:left="0"/>
        <w:jc w:val="both"/>
      </w:pPr>
      <w:r>
        <w:rPr>
          <w:rFonts w:ascii="Times New Roman"/>
          <w:b w:val="false"/>
          <w:i w:val="false"/>
          <w:color w:val="000000"/>
          <w:sz w:val="28"/>
        </w:rPr>
        <w:t>
      99. Уәкілетті орган коммуналдық меншіктегі субұрқақтардың тиісті жағдайын және пайдаланылуын қамтамасыз етеді.</w:t>
      </w:r>
    </w:p>
    <w:bookmarkEnd w:id="291"/>
    <w:bookmarkStart w:name="z333" w:id="292"/>
    <w:p>
      <w:pPr>
        <w:spacing w:after="0"/>
        <w:ind w:left="0"/>
        <w:jc w:val="both"/>
      </w:pPr>
      <w:r>
        <w:rPr>
          <w:rFonts w:ascii="Times New Roman"/>
          <w:b w:val="false"/>
          <w:i w:val="false"/>
          <w:color w:val="000000"/>
          <w:sz w:val="28"/>
        </w:rPr>
        <w:t>
      100. Субұрқақтар жұмыс істеп тұрған кезеңде, сондай-ақ оларды сөндіру кезеңінде жинау бойынша ұйыммен күн сайын судың бетін қоқыстан тазарту жүргізіледі.</w:t>
      </w:r>
    </w:p>
    <w:bookmarkEnd w:id="292"/>
    <w:bookmarkStart w:name="z334" w:id="293"/>
    <w:p>
      <w:pPr>
        <w:spacing w:after="0"/>
        <w:ind w:left="0"/>
        <w:jc w:val="both"/>
      </w:pPr>
      <w:r>
        <w:rPr>
          <w:rFonts w:ascii="Times New Roman"/>
          <w:b w:val="false"/>
          <w:i w:val="false"/>
          <w:color w:val="000000"/>
          <w:sz w:val="28"/>
        </w:rPr>
        <w:t>
      101. Субұрқақтарды қосу мерзімдерін, олардың жұмыс істеу режимдерін, тостағандарын жуу және тазарту кестесін, технологиялық үзілістерін және жұмысының аяқталуын уәкілетті орган айқындайды.</w:t>
      </w:r>
    </w:p>
    <w:bookmarkEnd w:id="293"/>
    <w:bookmarkStart w:name="z335" w:id="294"/>
    <w:p>
      <w:pPr>
        <w:spacing w:after="0"/>
        <w:ind w:left="0"/>
        <w:jc w:val="left"/>
      </w:pPr>
      <w:r>
        <w:rPr>
          <w:rFonts w:ascii="Times New Roman"/>
          <w:b/>
          <w:i w:val="false"/>
          <w:color w:val="000000"/>
        </w:rPr>
        <w:t xml:space="preserve"> 7. Қағидалардың талаптарын бұзғаны үшін жауапкершілік</w:t>
      </w:r>
    </w:p>
    <w:bookmarkEnd w:id="294"/>
    <w:bookmarkStart w:name="z336" w:id="295"/>
    <w:p>
      <w:pPr>
        <w:spacing w:after="0"/>
        <w:ind w:left="0"/>
        <w:jc w:val="both"/>
      </w:pPr>
      <w:r>
        <w:rPr>
          <w:rFonts w:ascii="Times New Roman"/>
          <w:b w:val="false"/>
          <w:i w:val="false"/>
          <w:color w:val="000000"/>
          <w:sz w:val="28"/>
        </w:rPr>
        <w:t xml:space="preserve">
      102. Осы Қағидалардың талаптарын бұзғаны үшін Қазақстан Республикасының "Әкімшілік құқық бұзушылық туралы" кодексінің </w:t>
      </w:r>
      <w:r>
        <w:rPr>
          <w:rFonts w:ascii="Times New Roman"/>
          <w:b w:val="false"/>
          <w:i w:val="false"/>
          <w:color w:val="000000"/>
          <w:sz w:val="28"/>
        </w:rPr>
        <w:t>505-бабына</w:t>
      </w:r>
      <w:r>
        <w:rPr>
          <w:rFonts w:ascii="Times New Roman"/>
          <w:b w:val="false"/>
          <w:i w:val="false"/>
          <w:color w:val="000000"/>
          <w:sz w:val="28"/>
        </w:rPr>
        <w:t xml:space="preserve"> сәйкес әкімшілік жауапкершілік қарастырылған.</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