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46df" w14:textId="d874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2021-2023 жылдарға арналған бюджеті туралы" Семей қаласы мәслихатының 2020 жылғы 25 желтоқсандағы № 61/437-VI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 наурыздағы № 4/19-VII шешімі. Шығыс Қазақстан облысының Әділет департаментінде 2021 жылғы 3 наурызда № 8421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2021-2023 жылдарға арналған бюджеті туралы" Семей қаласы мәслихатының 2020 жылғы 25 желтоқсандағы № 61/437-VI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8100 болып тіркелген, 2021 жылғы 6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45 995 258,5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23 599 432,0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92 049,0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3 206 951,0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19 096 826,5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44 421 872,0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-146 182,0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35 004,0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181 186,0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1 719 568,5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-1 719 568,5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35 004,0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3 884 744,0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2 130 171,5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4/19-VII 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61/437-VI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45 995 258,5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23 599 432,0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6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44 421 872,0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5 054 458,3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3 052 244,3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2 678 710,3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9 583 501,8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5 424 610,4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5 269 840,4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4 109 876,4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1 159 964,0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1 895 335,4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247 528,2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1 021 481,0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1 834 091,0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2 728 140,5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-146 182,0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1 719 568,5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-1 719 568,5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3 884 744,0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2 130 171,5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