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43d8" w14:textId="6954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2020 жылғы 10 қыркүйектегі № 52/5-VI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2021 жылғы 5 сәуірдегі № 6/13-VII шешімі. Шығыс Қазақстан облысының Әділет департаментінде 2021 жылғы 14 сәуірде № 8612 болып тіркелді. Күші жойылды - Абай облысы Абай аудандық мәслихатының 2024 жылғы 28 наурыздағы № 14/9-VIII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Абай аудандық мәслихатының 28.03.2024 </w:t>
      </w:r>
      <w:r>
        <w:rPr>
          <w:rFonts w:ascii="Times New Roman"/>
          <w:b w:val="false"/>
          <w:i w:val="false"/>
          <w:color w:val="ff0000"/>
          <w:sz w:val="28"/>
        </w:rPr>
        <w:t>№ 14/9-VIII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Абай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Абай аудандық мәслихатының 2020 жылғы 10 қыркүйектегі № 52/5-VI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7563 болып тіркелген, Қазақстан Республикасы нормативтік құқықтық актілерінің электрондық түрдегі эталондық бақылау банкінде 2020 жылдың 24 қыркүйегінде жарияланған)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шешімнің қосымшасының </w:t>
      </w:r>
      <w:r>
        <w:rPr>
          <w:rFonts w:ascii="Times New Roman"/>
          <w:b w:val="false"/>
          <w:i w:val="false"/>
          <w:color w:val="000000"/>
          <w:sz w:val="28"/>
        </w:rPr>
        <w:t>тақырыбы</w:t>
      </w:r>
      <w:r>
        <w:rPr>
          <w:rFonts w:ascii="Times New Roman"/>
          <w:b w:val="false"/>
          <w:i w:val="false"/>
          <w:color w:val="000000"/>
          <w:sz w:val="28"/>
        </w:rPr>
        <w:t xml:space="preserve"> мемлекеттік тілде өзгермейді, орыс тілінде жаңа редакцияда жазылған;</w:t>
      </w:r>
    </w:p>
    <w:bookmarkEnd w:id="3"/>
    <w:bookmarkStart w:name="z10" w:id="4"/>
    <w:p>
      <w:pPr>
        <w:spacing w:after="0"/>
        <w:ind w:left="0"/>
        <w:jc w:val="both"/>
      </w:pPr>
      <w:r>
        <w:rPr>
          <w:rFonts w:ascii="Times New Roman"/>
          <w:b w:val="false"/>
          <w:i w:val="false"/>
          <w:color w:val="000000"/>
          <w:sz w:val="28"/>
        </w:rPr>
        <w:t xml:space="preserve">
      шешімнің қосымшасының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p>
    <w:bookmarkEnd w:id="4"/>
    <w:bookmarkStart w:name="z11" w:id="5"/>
    <w:p>
      <w:pPr>
        <w:spacing w:after="0"/>
        <w:ind w:left="0"/>
        <w:jc w:val="both"/>
      </w:pPr>
      <w:r>
        <w:rPr>
          <w:rFonts w:ascii="Times New Roman"/>
          <w:b w:val="false"/>
          <w:i w:val="false"/>
          <w:color w:val="000000"/>
          <w:sz w:val="28"/>
        </w:rPr>
        <w:t>
      "1.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Қазақстан Республикасының Конституциясында белгіленген Қазақстан Республикасы азаматтарының бейбіт түрде қарусыз жиналу арқылы жиналыстар, митингілер мен демонстрациялар, шерулер және пикеттер өткізу құқығын жүзеге асыруды қамтамасыз етуге бағытталған.".</w:t>
      </w:r>
    </w:p>
    <w:bookmarkEnd w:id="5"/>
    <w:bookmarkStart w:name="z12"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Тулендиев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