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554ea" w14:textId="d3554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ауданы әкімдігінің 2021 жылғы 16 сәуірдегі № 366 қаулысы. Шығыс Қазақстан облысының Әділет департаментінде 2021 жылғы 20 сәуірде № 8658 болып тіркелді. Күші жойылды - Абай облысы Аягөз ауданы әкімдігінің 2023 жылғы 21 қарашадағы № 131 қаулысы</w:t>
      </w:r>
    </w:p>
    <w:p>
      <w:pPr>
        <w:spacing w:after="0"/>
        <w:ind w:left="0"/>
        <w:jc w:val="both"/>
      </w:pPr>
      <w:bookmarkStart w:name="z5" w:id="0"/>
      <w:r>
        <w:rPr>
          <w:rFonts w:ascii="Times New Roman"/>
          <w:b w:val="false"/>
          <w:i w:val="false"/>
          <w:color w:val="ff0000"/>
          <w:sz w:val="28"/>
        </w:rPr>
        <w:t xml:space="preserve">
      Ескерту. Күші жойылды - Абай облысы Аягөз ауданы әкімдігінің 21.11.2023 </w:t>
      </w:r>
      <w:r>
        <w:rPr>
          <w:rFonts w:ascii="Times New Roman"/>
          <w:b w:val="false"/>
          <w:i w:val="false"/>
          <w:color w:val="ff0000"/>
          <w:sz w:val="28"/>
        </w:rPr>
        <w:t>№ 131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 бабы</w:t>
      </w:r>
      <w:r>
        <w:rPr>
          <w:rFonts w:ascii="Times New Roman"/>
          <w:b w:val="false"/>
          <w:i w:val="false"/>
          <w:color w:val="000000"/>
          <w:sz w:val="28"/>
        </w:rPr>
        <w:t xml:space="preserve"> 1-тармағының 14) тармақшасына, "Халықты жұмыспен қамту туралы" Қазақстан Республикасының 2016 жылғы 06 сәуірдегі Заңының </w:t>
      </w:r>
      <w:r>
        <w:rPr>
          <w:rFonts w:ascii="Times New Roman"/>
          <w:b w:val="false"/>
          <w:i w:val="false"/>
          <w:color w:val="000000"/>
          <w:sz w:val="28"/>
        </w:rPr>
        <w:t>9-бабының</w:t>
      </w:r>
      <w:r>
        <w:rPr>
          <w:rFonts w:ascii="Times New Roman"/>
          <w:b w:val="false"/>
          <w:i w:val="false"/>
          <w:color w:val="000000"/>
          <w:sz w:val="28"/>
        </w:rPr>
        <w:t xml:space="preserve"> 9) тармақшасына, "Құқықтық актілер туралы" Қазақстан Республикасының 2016 жылғы 06 сәуірдегі Заңының </w:t>
      </w:r>
      <w:r>
        <w:rPr>
          <w:rFonts w:ascii="Times New Roman"/>
          <w:b w:val="false"/>
          <w:i w:val="false"/>
          <w:color w:val="000000"/>
          <w:sz w:val="28"/>
        </w:rPr>
        <w:t>46-бабына</w:t>
      </w:r>
      <w:r>
        <w:rPr>
          <w:rFonts w:ascii="Times New Roman"/>
          <w:b w:val="false"/>
          <w:i w:val="false"/>
          <w:color w:val="000000"/>
          <w:sz w:val="28"/>
        </w:rPr>
        <w:t xml:space="preserve">,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актілердің мемлекеттік тіркеу тізілімінде 13898 нөмірімен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Аягөз ауданының әкімдігі ҚАУЛЫ ЕТЕДІ:</w:t>
      </w:r>
    </w:p>
    <w:bookmarkEnd w:id="1"/>
    <w:bookmarkStart w:name="z8" w:id="2"/>
    <w:p>
      <w:pPr>
        <w:spacing w:after="0"/>
        <w:ind w:left="0"/>
        <w:jc w:val="both"/>
      </w:pPr>
      <w:r>
        <w:rPr>
          <w:rFonts w:ascii="Times New Roman"/>
          <w:b w:val="false"/>
          <w:i w:val="false"/>
          <w:color w:val="000000"/>
          <w:sz w:val="28"/>
        </w:rPr>
        <w:t xml:space="preserve">
      1.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ұйым жұмысшыларының тізімдік санынан бір пайыз мөлшерде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2"/>
    <w:bookmarkStart w:name="z9" w:id="3"/>
    <w:p>
      <w:pPr>
        <w:spacing w:after="0"/>
        <w:ind w:left="0"/>
        <w:jc w:val="both"/>
      </w:pPr>
      <w:r>
        <w:rPr>
          <w:rFonts w:ascii="Times New Roman"/>
          <w:b w:val="false"/>
          <w:i w:val="false"/>
          <w:color w:val="000000"/>
          <w:sz w:val="28"/>
        </w:rPr>
        <w:t xml:space="preserve">
      2. Аягөз ауданы әкімдігінің 2020 жылғы 23 сәуірдегі № 219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7031 нөмірімен тіркелген, Қазақстан Республикасының нормативтік құқықтық актілерінің эталондық бақылау банкінде электрондық түрде 2020 жылғы 06 мамырда жарияланған) күші жойылды деп танылсын.</w:t>
      </w:r>
    </w:p>
    <w:bookmarkEnd w:id="3"/>
    <w:bookmarkStart w:name="z10" w:id="4"/>
    <w:p>
      <w:pPr>
        <w:spacing w:after="0"/>
        <w:ind w:left="0"/>
        <w:jc w:val="both"/>
      </w:pPr>
      <w:r>
        <w:rPr>
          <w:rFonts w:ascii="Times New Roman"/>
          <w:b w:val="false"/>
          <w:i w:val="false"/>
          <w:color w:val="000000"/>
          <w:sz w:val="28"/>
        </w:rPr>
        <w:t>
      3. "Аягөз ауданының жұмыспен қамту және әлеуметтік бағдарламалар бөлімі" мемлекеттік мекемесі Қазақстан Республикасының қолданыстағы заңнамасымен бекітілген тәртіпте:</w:t>
      </w:r>
    </w:p>
    <w:bookmarkEnd w:id="4"/>
    <w:bookmarkStart w:name="z11"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5"/>
    <w:bookmarkStart w:name="z12" w:id="6"/>
    <w:p>
      <w:pPr>
        <w:spacing w:after="0"/>
        <w:ind w:left="0"/>
        <w:jc w:val="both"/>
      </w:pPr>
      <w:r>
        <w:rPr>
          <w:rFonts w:ascii="Times New Roman"/>
          <w:b w:val="false"/>
          <w:i w:val="false"/>
          <w:color w:val="000000"/>
          <w:sz w:val="28"/>
        </w:rPr>
        <w:t>
      2) мемлекеттік тіркеуден өткеннен кейін күнтізбелік он күн ішінде осы қаулының көшірмесін Қазақстан Республикасының Үкіметі айқындайтын тәртіппен, конкурстық негізде осындай құқық алған мерзімді баспа басылымдарына ресми жариялауға жіберуді;</w:t>
      </w:r>
    </w:p>
    <w:bookmarkEnd w:id="6"/>
    <w:bookmarkStart w:name="z13" w:id="7"/>
    <w:p>
      <w:pPr>
        <w:spacing w:after="0"/>
        <w:ind w:left="0"/>
        <w:jc w:val="both"/>
      </w:pPr>
      <w:r>
        <w:rPr>
          <w:rFonts w:ascii="Times New Roman"/>
          <w:b w:val="false"/>
          <w:i w:val="false"/>
          <w:color w:val="000000"/>
          <w:sz w:val="28"/>
        </w:rPr>
        <w:t>
      3) осы қаулы ресми жарияланғаннан кейін Аягөз ауданының әкімдігінің интернет-желісінде орналастыруды қамтамасыз етсін.</w:t>
      </w:r>
    </w:p>
    <w:bookmarkEnd w:id="7"/>
    <w:bookmarkStart w:name="z14" w:id="8"/>
    <w:p>
      <w:pPr>
        <w:spacing w:after="0"/>
        <w:ind w:left="0"/>
        <w:jc w:val="both"/>
      </w:pPr>
      <w:r>
        <w:rPr>
          <w:rFonts w:ascii="Times New Roman"/>
          <w:b w:val="false"/>
          <w:i w:val="false"/>
          <w:color w:val="000000"/>
          <w:sz w:val="28"/>
        </w:rPr>
        <w:t>
      4. Осы қаулының орындалуына бақылау жасау Аягөз ауданының әкімінің орынбасары М. Мырзыкешовке жүктелсін.</w:t>
      </w:r>
    </w:p>
    <w:bookmarkEnd w:id="8"/>
    <w:bookmarkStart w:name="z15" w:id="9"/>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ауданы әкімдігінің </w:t>
            </w:r>
            <w:r>
              <w:br/>
            </w:r>
            <w:r>
              <w:rPr>
                <w:rFonts w:ascii="Times New Roman"/>
                <w:b w:val="false"/>
                <w:i w:val="false"/>
                <w:color w:val="000000"/>
                <w:sz w:val="20"/>
              </w:rPr>
              <w:t xml:space="preserve">2021 жылғы 16 сәуірдегі </w:t>
            </w:r>
            <w:r>
              <w:br/>
            </w:r>
            <w:r>
              <w:rPr>
                <w:rFonts w:ascii="Times New Roman"/>
                <w:b w:val="false"/>
                <w:i w:val="false"/>
                <w:color w:val="000000"/>
                <w:sz w:val="20"/>
              </w:rPr>
              <w:t>№ 366 қаулысына қосымша</w:t>
            </w:r>
          </w:p>
        </w:tc>
      </w:tr>
    </w:tbl>
    <w:bookmarkStart w:name="z18" w:id="10"/>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орыналастыру үшін жұмыс орындарына квота белгіленетін ұйымдардың тізімі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 ұйым жұмысшыларының тізімдік санынан)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облысының денсаулық сақтау басқармасының "Аягөз орталық аудандық ауруханасы" коммуналдық мемлекеттік қазынашылық кәсіпорны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"Қазығұл"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Су"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"Alina GM" жауапкершілігі шектеулі серіктестігі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