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2bf" w14:textId="63f1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5-VІ "2021-2023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6-VIІ шешімі. Қазақстан Республикасының Әділет министрлігінде 2021 жылғы 24 мамырда № 227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5-VІ "2021-2023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5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мырс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246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