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25a6" w14:textId="7462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22 желтоқсандағы № 61/2-VI "2021-2023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27 қазандағы № 10/5-VII шешімі. Қазақстан Республикасының Әділет министрлігінде 2021 жылғы 5 қарашада № 25043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Бесқарағай ауданының бюджеті туралы" 2020 жылғы 22 желтоқсандағы № 61/2-VI (нормативтік құқықтық актілерді мемлекеттік тіркеу Тізілімінде № 8025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Бесқарағай ауданының бюджеті тиісінше 1, 2, 3 және 4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6929669,0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794107,0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6105563,0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7049567,3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51938,0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71920,0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171836,3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түсімі- 71920,0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өтеу- 19982,0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қалдықтары- 119898,3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 шешімге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6929669,0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6105563,0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6105496,5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6105496,5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7049567,3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670518,2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399808,2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710879,7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үй-коммуналдық шаруашылығы, жолаушылар көлігі және автомобиль жолдары бөлімі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жетілдіру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қорынан тұрғын үй сатып алу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1375512,9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1375512,9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-171836,3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