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3b31" w14:textId="5933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Глуховка, Белокаменка, Жыланды, Стеклянка ауылдарының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2021 жылғы 23 сәуірдегі № 3 шешімі. Шығыс Қазақстан облысының Әділет департаментінде 2021 жылғы 27 сәуірде № 8685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35–бабы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2020 жылғы 28 желтоқсандағы Шығыс Қазақстан облыстық ономастикалық комиссиясының қорытындысына сәйкес және Глуховка, Белокаменка, Жыланды, Стеклянка ауылдары тұрғындарының пікірін ескере отырып, Глуховка ауылдық округі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Глуховка ауылдық округінің Глуховка ауылындағы көшелерінің атауы: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"60 лет ВЛКСМ" көшесі "Еңбекші"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"Целинная" көшесі "Бастау"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"Пионерская" көшесі "Шоқан Уалиханов"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"Октябрьская" көшесі "Береке"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"Советская" көшесі "Жаңғыру" көшесіне;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"Свердлов" көшесі "Ақниет" көшесіне.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Бесқарағай ауданы Глуховка ауылдық округінің Стеклянка ауылындағы көшенің атауы "Революция" көшесі "Мереке" көшесіне.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Бесқарағай ауданы Глуховка ауылдық округінің Белокаменка ауылындағы көшелерінің атауы: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"60 лет Октября" көшесі "Ертіс"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"Ленина" көшесі "Ұлы Дала" көшесіне.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Бесқарағай ауданы Глуховка ауылдық округінің Жыланды ауылындағы көшелерінің атауы: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"Ленина" көшесі "Достық"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"Советская" көшесі "Болашақ" көшесіне болып қайта аталсын.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"Шығыс Қазақстан облысы Бесқарағай ауданы Глуховка ауылдық округі әкімінің аппараты" мемлекеттік мекемесі Қазақстан Республикасының заңнамасымен бекітілген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кейін күнтізбелік отыз күн ішінде Бесқарағай ауданының аумағында таратылатын мерзімді баспа басылымдарында ресми жариялануы үшін олардың көшірмелерінің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оның ресми жарияланғанынан кейін Бесқарағай ауданы әкімдігінің интернет – ресурсында орналасуын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 маман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