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606a9" w14:textId="e1606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30 желтоқсандағы № 53/546-VI "2021-2023 жылдарға арналған Жарма ауданы Қалбатау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Жарма аудандық мәслихатының 2021 жылғы 29 наурыздағы № 4/37-VII шешімі. Шығыс Қазақстан облысының Әділет департаментінде 2021 жылғы 5 сәуірде № 8504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 xml:space="preserve">1 тармағының </w:t>
      </w:r>
      <w:r>
        <w:rPr>
          <w:rFonts w:ascii="Times New Roman"/>
          <w:b w:val="false"/>
          <w:i w:val="false"/>
          <w:color w:val="000000"/>
          <w:sz w:val="28"/>
        </w:rPr>
        <w:t xml:space="preserve"> 1) тармақшасына, Жарма аудандық мәслихатының 2021 жылғы 18 наурыздағы № 3/16-VІІ "Жарма аудандық мәслихатының 2020 жылғы 25 желтоқсандағы № 53/521-VI "2021-2023 жылдарға арналған Жарма ауданының бюджеті туралы" шешіміне өзгерістер енгізу туралы" (нормативтік құқықтық актілерді мемлекеттік тіркеу Тізілімінде № 8476 болып тіркелген) шешіміне сәйкес, Жарма аудандық мәслихаты ШЕШІМ ҚАБЫЛДАДЫ:</w:t>
      </w:r>
    </w:p>
    <w:bookmarkStart w:name="z3" w:id="0"/>
    <w:p>
      <w:pPr>
        <w:spacing w:after="0"/>
        <w:ind w:left="0"/>
        <w:jc w:val="both"/>
      </w:pPr>
      <w:r>
        <w:rPr>
          <w:rFonts w:ascii="Times New Roman"/>
          <w:b w:val="false"/>
          <w:i w:val="false"/>
          <w:color w:val="000000"/>
          <w:sz w:val="28"/>
        </w:rPr>
        <w:t xml:space="preserve">
      1. Жарма аудандық мәслихатының 2020 жылғы 30 желтоқсандағы № 53/546-VI "2021-2023 жылдарға арналған Жарма ауданы Қалбатау ауылдық округінің бюджеті туралы" (нормативтік құқықтық актілерді мемлекеттік тіркеу Тізілімінде № 8254 болып тіркелген, Қазақстан Республикасы нормативтік құқықтық актілерінің электрондық түрдегі эталондық бақылау банкінде 2021 жылғы 15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2021-2023 жылдарға арналған Жарма ауданы Қалбатау ауылдық округінің бюджеті 1, 2 және 3 қосымшаларға сәйкес, соның ішінде 2021 жылға келесі көлемдерде бекітілсін:</w:t>
      </w:r>
    </w:p>
    <w:p>
      <w:pPr>
        <w:spacing w:after="0"/>
        <w:ind w:left="0"/>
        <w:jc w:val="both"/>
      </w:pPr>
      <w:r>
        <w:rPr>
          <w:rFonts w:ascii="Times New Roman"/>
          <w:b w:val="false"/>
          <w:i w:val="false"/>
          <w:color w:val="000000"/>
          <w:sz w:val="28"/>
        </w:rPr>
        <w:t>
      1) кірістер – 80984,1 мың теңге, соның ішінде:</w:t>
      </w:r>
    </w:p>
    <w:p>
      <w:pPr>
        <w:spacing w:after="0"/>
        <w:ind w:left="0"/>
        <w:jc w:val="both"/>
      </w:pPr>
      <w:r>
        <w:rPr>
          <w:rFonts w:ascii="Times New Roman"/>
          <w:b w:val="false"/>
          <w:i w:val="false"/>
          <w:color w:val="000000"/>
          <w:sz w:val="28"/>
        </w:rPr>
        <w:t>
      салықтық түсімдер – 11086,0 мың теңге;</w:t>
      </w:r>
    </w:p>
    <w:p>
      <w:pPr>
        <w:spacing w:after="0"/>
        <w:ind w:left="0"/>
        <w:jc w:val="both"/>
      </w:pPr>
      <w:r>
        <w:rPr>
          <w:rFonts w:ascii="Times New Roman"/>
          <w:b w:val="false"/>
          <w:i w:val="false"/>
          <w:color w:val="000000"/>
          <w:sz w:val="28"/>
        </w:rPr>
        <w:t>
      салықтық емес түсімдер – 500,0 мың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69398,1 мың теңге;</w:t>
      </w:r>
    </w:p>
    <w:p>
      <w:pPr>
        <w:spacing w:after="0"/>
        <w:ind w:left="0"/>
        <w:jc w:val="both"/>
      </w:pPr>
      <w:r>
        <w:rPr>
          <w:rFonts w:ascii="Times New Roman"/>
          <w:b w:val="false"/>
          <w:i w:val="false"/>
          <w:color w:val="000000"/>
          <w:sz w:val="28"/>
        </w:rPr>
        <w:t>
      2) шығындар – 83882,1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p>
      <w:pPr>
        <w:spacing w:after="0"/>
        <w:ind w:left="0"/>
        <w:jc w:val="both"/>
      </w:pPr>
      <w:r>
        <w:rPr>
          <w:rFonts w:ascii="Times New Roman"/>
          <w:b w:val="false"/>
          <w:i w:val="false"/>
          <w:color w:val="000000"/>
          <w:sz w:val="28"/>
        </w:rPr>
        <w:t>
      5) бюджет тапшылығы (профициті) – -2898,0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2898,0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2898,0 мың теңге.";</w:t>
      </w:r>
    </w:p>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 xml:space="preserve">1 қосымшасы </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p>
      <w:pPr>
        <w:spacing w:after="0"/>
        <w:ind w:left="0"/>
        <w:jc w:val="both"/>
      </w:pPr>
      <w:r>
        <w:rPr>
          <w:rFonts w:ascii="Times New Roman"/>
          <w:b w:val="false"/>
          <w:i w:val="false"/>
          <w:color w:val="000000"/>
          <w:sz w:val="28"/>
        </w:rPr>
        <w:t>
      2.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Абдрахманов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29 наурыздағы</w:t>
            </w:r>
            <w:r>
              <w:br/>
            </w:r>
            <w:r>
              <w:rPr>
                <w:rFonts w:ascii="Times New Roman"/>
                <w:b w:val="false"/>
                <w:i w:val="false"/>
                <w:color w:val="000000"/>
                <w:sz w:val="20"/>
              </w:rPr>
              <w:t>№ 4/37-VII шешіміне</w:t>
            </w:r>
            <w:r>
              <w:br/>
            </w:r>
            <w:r>
              <w:rPr>
                <w:rFonts w:ascii="Times New Roman"/>
                <w:b w:val="false"/>
                <w:i w:val="false"/>
                <w:color w:val="000000"/>
                <w:sz w:val="20"/>
              </w:rPr>
              <w:t>қосымша</w:t>
            </w:r>
            <w:r>
              <w:br/>
            </w:r>
            <w:r>
              <w:rPr>
                <w:rFonts w:ascii="Times New Roman"/>
                <w:b w:val="false"/>
                <w:i w:val="false"/>
                <w:color w:val="000000"/>
                <w:sz w:val="20"/>
              </w:rPr>
              <w:t>Жарма аудандық 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53/546-VI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2021 жылға арналған Жарма ауданы Қалбатау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40"/>
        <w:gridCol w:w="233"/>
        <w:gridCol w:w="243"/>
        <w:gridCol w:w="740"/>
        <w:gridCol w:w="1700"/>
        <w:gridCol w:w="1701"/>
        <w:gridCol w:w="4402"/>
        <w:gridCol w:w="206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80 984,1</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69 398,1</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69 398,1</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69 398,1</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49 442,1</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19 956,0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83 882,1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38 210,9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38 210,9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38 210,9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38 210,9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38 720,0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38 720,0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38 720,0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