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21c2e" w14:textId="ec21c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53/545-VI "2021-2023 жылдарға арналған Жарма ауданы Жарық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27 мамырдағы № 6/63-VII шешімі. Қазақстан Республикасының Әділет министрлігінде 2021 жылғы 16 маусымда № 23040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Жарма аудандық мәслихаты ШЕШТІ:</w:t>
      </w:r>
    </w:p>
    <w:bookmarkEnd w:id="0"/>
    <w:p>
      <w:pPr>
        <w:spacing w:after="0"/>
        <w:ind w:left="0"/>
        <w:jc w:val="both"/>
      </w:pPr>
      <w:r>
        <w:rPr>
          <w:rFonts w:ascii="Times New Roman"/>
          <w:b w:val="false"/>
          <w:i w:val="false"/>
          <w:color w:val="000000"/>
          <w:sz w:val="28"/>
        </w:rPr>
        <w:t xml:space="preserve">
      1. Жарма аудандық мәслихатының 2020 жылғы 30 желтоқсандағы № 53/545-VI "2021-2023 жылдарға арналған Жарма ауданы Жарық ауылдық округінің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8255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Жарма ауданы Жарық ауылдық округінің бюджеті 1, 2 және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34804,3 мың теңге, соның ішінде:</w:t>
      </w:r>
    </w:p>
    <w:p>
      <w:pPr>
        <w:spacing w:after="0"/>
        <w:ind w:left="0"/>
        <w:jc w:val="both"/>
      </w:pPr>
      <w:r>
        <w:rPr>
          <w:rFonts w:ascii="Times New Roman"/>
          <w:b w:val="false"/>
          <w:i w:val="false"/>
          <w:color w:val="000000"/>
          <w:sz w:val="28"/>
        </w:rPr>
        <w:t>
      салықтық түсімдер – 1463,0 мың теңге;</w:t>
      </w:r>
    </w:p>
    <w:p>
      <w:pPr>
        <w:spacing w:after="0"/>
        <w:ind w:left="0"/>
        <w:jc w:val="both"/>
      </w:pPr>
      <w:r>
        <w:rPr>
          <w:rFonts w:ascii="Times New Roman"/>
          <w:b w:val="false"/>
          <w:i w:val="false"/>
          <w:color w:val="000000"/>
          <w:sz w:val="28"/>
        </w:rPr>
        <w:t>
      салықтық емес түсімдер – 266,0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33075,3 мың теңге;</w:t>
      </w:r>
    </w:p>
    <w:p>
      <w:pPr>
        <w:spacing w:after="0"/>
        <w:ind w:left="0"/>
        <w:jc w:val="both"/>
      </w:pPr>
      <w:r>
        <w:rPr>
          <w:rFonts w:ascii="Times New Roman"/>
          <w:b w:val="false"/>
          <w:i w:val="false"/>
          <w:color w:val="000000"/>
          <w:sz w:val="28"/>
        </w:rPr>
        <w:t>
      2) шығындар – 34920,7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- 116,4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116,4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116,4 мың теңге.";</w:t>
      </w:r>
    </w:p>
    <w:bookmarkStart w:name="z7"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Тулеубаева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27 мамырдағы </w:t>
            </w:r>
            <w:r>
              <w:br/>
            </w:r>
            <w:r>
              <w:rPr>
                <w:rFonts w:ascii="Times New Roman"/>
                <w:b w:val="false"/>
                <w:i w:val="false"/>
                <w:color w:val="000000"/>
                <w:sz w:val="20"/>
              </w:rPr>
              <w:t>№ 6/63-VII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53/545-VI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Жарық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233"/>
        <w:gridCol w:w="243"/>
        <w:gridCol w:w="740"/>
        <w:gridCol w:w="1700"/>
        <w:gridCol w:w="1701"/>
        <w:gridCol w:w="4402"/>
        <w:gridCol w:w="206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кірістер </w:t>
            </w:r>
            <w:r>
              <w:br/>
            </w:r>
            <w:r>
              <w:rPr>
                <w:rFonts w:ascii="Times New Roman"/>
                <w:b w:val="false"/>
                <w:i w:val="false"/>
                <w:color w:val="000000"/>
                <w:sz w:val="20"/>
              </w:rPr>
              <w:t>(мың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34 804,3</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33 075,3</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33 075,3</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33 075,3</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13 903,3</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шығындар </w:t>
            </w:r>
            <w:r>
              <w:br/>
            </w:r>
            <w:r>
              <w:rPr>
                <w:rFonts w:ascii="Times New Roman"/>
                <w:b w:val="false"/>
                <w:i w:val="false"/>
                <w:color w:val="000000"/>
                <w:sz w:val="20"/>
              </w:rPr>
              <w:t>(мың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