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3efa" w14:textId="4d73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53/537-VI "2021-2023 жылдарға арналған Жарма ауданы Аршалы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6/55-VII шешімі. Қазақстан Республикасының Әділет министрлігінде 2021 жылғы 18 маусымда № 23087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Аршалы ауылдық округінің бюджеті туралы" 2020 жылғы 30 желтоқсандағы № 53/537-VI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8240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Аршалы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63753,0 мың теңге, соның ішінде:</w:t>
      </w:r>
    </w:p>
    <w:p>
      <w:pPr>
        <w:spacing w:after="0"/>
        <w:ind w:left="0"/>
        <w:jc w:val="both"/>
      </w:pPr>
      <w:r>
        <w:rPr>
          <w:rFonts w:ascii="Times New Roman"/>
          <w:b w:val="false"/>
          <w:i w:val="false"/>
          <w:color w:val="000000"/>
          <w:sz w:val="28"/>
        </w:rPr>
        <w:t>
      салықтық түсімдер – 873,0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62880,0 мың теңге;</w:t>
      </w:r>
    </w:p>
    <w:p>
      <w:pPr>
        <w:spacing w:after="0"/>
        <w:ind w:left="0"/>
        <w:jc w:val="both"/>
      </w:pPr>
      <w:r>
        <w:rPr>
          <w:rFonts w:ascii="Times New Roman"/>
          <w:b w:val="false"/>
          <w:i w:val="false"/>
          <w:color w:val="000000"/>
          <w:sz w:val="28"/>
        </w:rPr>
        <w:t>
      2) шығындар – 65724,0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- 1971,0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1971,0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1971,0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27 мамырдағы</w:t>
            </w:r>
            <w:r>
              <w:br/>
            </w:r>
            <w:r>
              <w:rPr>
                <w:rFonts w:ascii="Times New Roman"/>
                <w:b w:val="false"/>
                <w:i w:val="false"/>
                <w:color w:val="000000"/>
                <w:sz w:val="20"/>
              </w:rPr>
              <w:t>№ 6/55-VII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Аршалы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63 753,0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