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70faa9" w14:textId="770faa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Шығыс Қазақстан облысы Жарма ауданы әкімдігінің кейбір қаулыларының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Жарма ауданы әкімдігінің 2021 жылғы 31 тамыздағы № 354 қаулысы. Қазақстан Республикасының Әділет министрлігінде 2021 жылғы 8 қыркүйекте № 24274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ЗҚАИ-ның ескертпесі.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Құжаттың мәтінінде түпнұсқаның пунктуациясы мен орфографиясы сақталған.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"Құқықтық актілер туралы" Заңының 27- 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Шығыс Қазақстан облысы Жарма ауданының әкімдігі ҚАУЛЫ ЕТЕДІ: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Шығыс Қазақстан облысы Жарма ауданы әкімдігінің қаулыларының күші жойылды деп танылсын: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Шығыс Қазақстан облысы Жарма ауданы әкімдігінің 2020 жылғы 30 маусымдағы № 270 "Ата-анасынан кәмелеттік жасқа толғанға дейін айырылған немесе ата-анасының қамқорлығынсыз қалған, білім беру ұйымдарының түлектері болып табылатын жастар қатарындағы азаматтарды жұмысқа орналастыру үшін жұмыс орындарына квота белгілеу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7361 болып тіркелген);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Шығыс Қазақстан облысы Жарма ауданы әкімдігінің 2020 жылғы 27 қазанындағы № 378 "Жарма ауданы әкімдігінің 2020 жылғы 30 маусымдағы № 270 "Ата–анасынан кәмелеттік жасқа толғанға дейін айырылған немесе ата-анасының қамқорлығынсыз қалған, білім беру ұйымдарының түлектері болып табылатын жастар қатарындағы азаматтарды жұмысқа орналастыру үшін жұмыс орындарына квота белгілеу туралы" қаулысына өзгеріс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№7752 болып тіркелген).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"Шығыс Қазақстан облысы Жарма ауданының жұмыспен қамту және әлеуметтік бағдарламалар бөлімі" мемлекеттік мекемесі Қазақстан Республикасының заңнамасында белгіленген тәртіпте: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Қазақстан Республикасы Әділет министрлігінде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оның ресми жарияланғанынан кейін Шығыс Қазақстан облысы Жарма ауданы әкімдігінің интернет-ресурсына орналастырылуын қамтамасыз етсін.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Шығыс Қазақстан облысы Жарма ауданы әкімінің орынбасары А. Ибраевқа жүктелсін.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кейін күнтізбелік он күн өткен соң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Жарма ауданының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Нургожин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