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52e2" w14:textId="6195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2021 жылғы 17 қыркүйектегі № 8/89-VII шешімі. Қазақстан Республикасының Әділет министрлігінде 2021 жылғы 27 қыркүйекте № 24523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аудандық мәслихатының "2017 жылғы 22 қарашадағы № 16/136-VI "Сот шешімімен Жарма ауданының коммуналдық меншікке түскен болып танылған иесіз қалдықтарды басқару қағидаларын бекіту туралы" 2017 жылғы 6 желтоқсандағы (Нормативтік құқықтық актілерді мемлекеттік тіркеу тізілімінде № 5311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