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7557" w14:textId="0577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Зайсан қала әкімінің 2021 жылғы 02 сәуірдегі № 5 "Зайсан қаласы, Астана көшесі № 100 үйдің ауласындағы мүйізді ірі қара малдарынан бруцеллез ауруының шығуына байланысты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2021 жылғы 2 шілдедегі № 9 шешімі. Қазақстан Республикасының Әділет министрлігінде 2021 жылғы 9 шілдеде № 23398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04 маусымдағы № 566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Зайсан қаласы, Астана көшесі № 100 үйдің ауласына белгіленген шектеу іс-шаралары алып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Зайсан қаласы әкімінің "Зайсан қаласы, Астана көшесі № 100 үйдің ауласындағы мүйізді ірі қара малдарынан бруцеллез ауруының шығуына байланысты шектеу іс-шараларын белгілеу туралы" 2021 жылғы 02 сәуірдегі № 5 (нормативтік құқықтық актілерді мемлекеттік тіркеу тізілімінде № 8521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"Зайсан қаласы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