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a5bb" w14:textId="f73a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14 сәуірдегі № 5/41-VII шешімі. Шығыс Қазақстан облысының Әділет департаментінде 2021 жылғы 27 сәуірде № 8684 болып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тіркеу Тізілімінде 3328 нөмірімен тіркелген, аудандық "Арай" газетінде 2014 жылғы 23 мамырда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"3. Осы Қағидалардың мақсаттары үшін әлеуметтік көмек ретінде Катонқарағай ауданының жергілікті атқаркшы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және заттай нысанда көрсететін көмек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тармақтың</w:t>
      </w:r>
      <w:r>
        <w:rPr>
          <w:rFonts w:ascii="Times New Roman"/>
          <w:b w:val="false"/>
          <w:i w:val="false"/>
          <w:color w:val="000000"/>
          <w:sz w:val="28"/>
        </w:rPr>
        <w:t xml:space="preserve"> 4) тармақшасы келесі редакцияда жазылсын:</w:t>
      </w:r>
    </w:p>
    <w:bookmarkStart w:name="z13" w:id="5"/>
    <w:p>
      <w:pPr>
        <w:spacing w:after="0"/>
        <w:ind w:left="0"/>
        <w:jc w:val="both"/>
      </w:pPr>
      <w:r>
        <w:rPr>
          <w:rFonts w:ascii="Times New Roman"/>
          <w:b w:val="false"/>
          <w:i w:val="false"/>
          <w:color w:val="000000"/>
          <w:sz w:val="28"/>
        </w:rPr>
        <w:t>
      "14. Атаулы күндер мен мереке күндеріне бір реттік әлеуметтік көмек азаматтардың келесідегідей санаттарына көрсетіледі:</w:t>
      </w:r>
    </w:p>
    <w:bookmarkEnd w:id="5"/>
    <w:bookmarkStart w:name="z14" w:id="6"/>
    <w:p>
      <w:pPr>
        <w:spacing w:after="0"/>
        <w:ind w:left="0"/>
        <w:jc w:val="both"/>
      </w:pPr>
      <w:r>
        <w:rPr>
          <w:rFonts w:ascii="Times New Roman"/>
          <w:b w:val="false"/>
          <w:i w:val="false"/>
          <w:color w:val="000000"/>
          <w:sz w:val="28"/>
        </w:rPr>
        <w:t>
      4) Жеңіс күні – 9 мамыр:</w:t>
      </w:r>
    </w:p>
    <w:bookmarkEnd w:id="6"/>
    <w:bookmarkStart w:name="z15" w:id="7"/>
    <w:p>
      <w:pPr>
        <w:spacing w:after="0"/>
        <w:ind w:left="0"/>
        <w:jc w:val="both"/>
      </w:pPr>
      <w:r>
        <w:rPr>
          <w:rFonts w:ascii="Times New Roman"/>
          <w:b w:val="false"/>
          <w:i w:val="false"/>
          <w:color w:val="000000"/>
          <w:sz w:val="28"/>
        </w:rPr>
        <w:t>
      Ұлы Отан соғысының ардагерлеріне - 342,818 айлық есептік көрсеткіш;</w:t>
      </w:r>
    </w:p>
    <w:bookmarkEnd w:id="7"/>
    <w:bookmarkStart w:name="z16" w:id="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- 35,998 айлық есептік көрсеткіш;</w:t>
      </w:r>
    </w:p>
    <w:bookmarkEnd w:id="8"/>
    <w:bookmarkStart w:name="z17" w:id="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- 34,282 айлық есептік көрсеткіш;</w:t>
      </w:r>
    </w:p>
    <w:bookmarkEnd w:id="9"/>
    <w:bookmarkStart w:name="z18" w:id="1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- 34,282 айлық есептік көрсеткіш;</w:t>
      </w:r>
    </w:p>
    <w:bookmarkEnd w:id="10"/>
    <w:bookmarkStart w:name="z19" w:id="1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- 34,282 айлық есептік көрсеткіш;</w:t>
      </w:r>
    </w:p>
    <w:bookmarkEnd w:id="11"/>
    <w:bookmarkStart w:name="z20" w:id="1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- 34,282 айлық есептік көрсеткіш;</w:t>
      </w:r>
    </w:p>
    <w:bookmarkEnd w:id="12"/>
    <w:bookmarkStart w:name="z21" w:id="1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20,569 айлық есептік көрсеткіш;</w:t>
      </w:r>
    </w:p>
    <w:bookmarkEnd w:id="13"/>
    <w:bookmarkStart w:name="z22" w:id="1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- 34,282 айлық есептік көрсеткіш;</w:t>
      </w:r>
    </w:p>
    <w:bookmarkEnd w:id="14"/>
    <w:bookmarkStart w:name="z23" w:id="1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- 10,285 айлық есептік көрсеткіш;</w:t>
      </w:r>
    </w:p>
    <w:bookmarkEnd w:id="15"/>
    <w:bookmarkStart w:name="z24" w:id="1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- 35,998 айлық есептік көрсеткіш;</w:t>
      </w:r>
    </w:p>
    <w:bookmarkEnd w:id="16"/>
    <w:bookmarkStart w:name="z25" w:id="1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- 10,285 айлық есептік көрсеткіш;</w:t>
      </w:r>
    </w:p>
    <w:bookmarkEnd w:id="17"/>
    <w:bookmarkStart w:name="z26" w:id="1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- 10,285 айлық есептік көрсеткіш.";</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келесі редакцияда жазылсын:</w:t>
      </w:r>
    </w:p>
    <w:bookmarkStart w:name="z28" w:id="19"/>
    <w:p>
      <w:pPr>
        <w:spacing w:after="0"/>
        <w:ind w:left="0"/>
        <w:jc w:val="both"/>
      </w:pPr>
      <w:r>
        <w:rPr>
          <w:rFonts w:ascii="Times New Roman"/>
          <w:b w:val="false"/>
          <w:i w:val="false"/>
          <w:color w:val="000000"/>
          <w:sz w:val="28"/>
        </w:rPr>
        <w:t>
      "17. Құжаттар салыстырып тексеру үшін түпнұсқаларда ұсынылады, содан кейін құжаттардың түпнұсқалары өтініш берушіге қайтарылады.".</w:t>
      </w:r>
    </w:p>
    <w:bookmarkEnd w:id="19"/>
    <w:bookmarkStart w:name="z29" w:id="20"/>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Амисолтанова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