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b159" w14:textId="b30b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Катонқарағай ауданының бюджеті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2021 жылғы 28 желтоқсандағы № 14/136-VII шешімі. Қазақстан Республикасының Әділет министрлігінде 2022 жылғы 5 қаңтардағы № 26357 болып тіркелді</w:t>
      </w:r>
    </w:p>
    <w:p>
      <w:pPr>
        <w:spacing w:after="0"/>
        <w:ind w:left="0"/>
        <w:jc w:val="both"/>
      </w:pPr>
      <w:bookmarkStart w:name="z19"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Катонқарағай аудандық мәслихаты ШЕШТІ:</w:t>
      </w:r>
    </w:p>
    <w:bookmarkEnd w:id="0"/>
    <w:bookmarkStart w:name="z20" w:id="1"/>
    <w:p>
      <w:pPr>
        <w:spacing w:after="0"/>
        <w:ind w:left="0"/>
        <w:jc w:val="both"/>
      </w:pPr>
      <w:r>
        <w:rPr>
          <w:rFonts w:ascii="Times New Roman"/>
          <w:b w:val="false"/>
          <w:i w:val="false"/>
          <w:color w:val="000000"/>
          <w:sz w:val="28"/>
        </w:rPr>
        <w:t xml:space="preserve">
      1. 2022-2024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5 958 834,9 мың теңге, соның ішінде:</w:t>
      </w:r>
    </w:p>
    <w:p>
      <w:pPr>
        <w:spacing w:after="0"/>
        <w:ind w:left="0"/>
        <w:jc w:val="both"/>
      </w:pPr>
      <w:r>
        <w:rPr>
          <w:rFonts w:ascii="Times New Roman"/>
          <w:b w:val="false"/>
          <w:i w:val="false"/>
          <w:color w:val="000000"/>
          <w:sz w:val="28"/>
        </w:rPr>
        <w:t>
      салықтық түсімдер – 1 342 365,4 мың теңге;</w:t>
      </w:r>
    </w:p>
    <w:p>
      <w:pPr>
        <w:spacing w:after="0"/>
        <w:ind w:left="0"/>
        <w:jc w:val="both"/>
      </w:pPr>
      <w:r>
        <w:rPr>
          <w:rFonts w:ascii="Times New Roman"/>
          <w:b w:val="false"/>
          <w:i w:val="false"/>
          <w:color w:val="000000"/>
          <w:sz w:val="28"/>
        </w:rPr>
        <w:t>
      салықтық емес түсімдер – 14 299,2 мың теңге;</w:t>
      </w:r>
    </w:p>
    <w:p>
      <w:pPr>
        <w:spacing w:after="0"/>
        <w:ind w:left="0"/>
        <w:jc w:val="both"/>
      </w:pPr>
      <w:r>
        <w:rPr>
          <w:rFonts w:ascii="Times New Roman"/>
          <w:b w:val="false"/>
          <w:i w:val="false"/>
          <w:color w:val="000000"/>
          <w:sz w:val="28"/>
        </w:rPr>
        <w:t>
      негізгі капиталды сатудан түсетін түсімдер – 9 001,4 мың теңге;</w:t>
      </w:r>
    </w:p>
    <w:p>
      <w:pPr>
        <w:spacing w:after="0"/>
        <w:ind w:left="0"/>
        <w:jc w:val="both"/>
      </w:pPr>
      <w:r>
        <w:rPr>
          <w:rFonts w:ascii="Times New Roman"/>
          <w:b w:val="false"/>
          <w:i w:val="false"/>
          <w:color w:val="000000"/>
          <w:sz w:val="28"/>
        </w:rPr>
        <w:t>
      трансферттер түсімі – 4 593 168,9 мың теңге;</w:t>
      </w:r>
    </w:p>
    <w:p>
      <w:pPr>
        <w:spacing w:after="0"/>
        <w:ind w:left="0"/>
        <w:jc w:val="both"/>
      </w:pPr>
      <w:r>
        <w:rPr>
          <w:rFonts w:ascii="Times New Roman"/>
          <w:b w:val="false"/>
          <w:i w:val="false"/>
          <w:color w:val="000000"/>
          <w:sz w:val="28"/>
        </w:rPr>
        <w:t>
      2) шығындар – 6 021 797,0 мың теңге;</w:t>
      </w:r>
    </w:p>
    <w:p>
      <w:pPr>
        <w:spacing w:after="0"/>
        <w:ind w:left="0"/>
        <w:jc w:val="both"/>
      </w:pPr>
      <w:r>
        <w:rPr>
          <w:rFonts w:ascii="Times New Roman"/>
          <w:b w:val="false"/>
          <w:i w:val="false"/>
          <w:color w:val="000000"/>
          <w:sz w:val="28"/>
        </w:rPr>
        <w:t>
      3) таза бюджеттік кредиттеу – 55 069,0 мың теңге, соның ішінде:</w:t>
      </w:r>
    </w:p>
    <w:p>
      <w:pPr>
        <w:spacing w:after="0"/>
        <w:ind w:left="0"/>
        <w:jc w:val="both"/>
      </w:pPr>
      <w:r>
        <w:rPr>
          <w:rFonts w:ascii="Times New Roman"/>
          <w:b w:val="false"/>
          <w:i w:val="false"/>
          <w:color w:val="000000"/>
          <w:sz w:val="28"/>
        </w:rPr>
        <w:t>
      бюджеттік кредиттер – 110 109,0 мың теңге;</w:t>
      </w:r>
    </w:p>
    <w:p>
      <w:pPr>
        <w:spacing w:after="0"/>
        <w:ind w:left="0"/>
        <w:jc w:val="both"/>
      </w:pPr>
      <w:r>
        <w:rPr>
          <w:rFonts w:ascii="Times New Roman"/>
          <w:b w:val="false"/>
          <w:i w:val="false"/>
          <w:color w:val="000000"/>
          <w:sz w:val="28"/>
        </w:rPr>
        <w:t>
      бюджеттік кредиттерді өтеу – 55 040,0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- 118 031,1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118 031,1 мың теңге:</w:t>
      </w:r>
    </w:p>
    <w:p>
      <w:pPr>
        <w:spacing w:after="0"/>
        <w:ind w:left="0"/>
        <w:jc w:val="both"/>
      </w:pPr>
      <w:r>
        <w:rPr>
          <w:rFonts w:ascii="Times New Roman"/>
          <w:b w:val="false"/>
          <w:i w:val="false"/>
          <w:color w:val="000000"/>
          <w:sz w:val="28"/>
        </w:rPr>
        <w:t>
      қарыздар түсімі – 110 109,0 мың теңге;</w:t>
      </w:r>
    </w:p>
    <w:p>
      <w:pPr>
        <w:spacing w:after="0"/>
        <w:ind w:left="0"/>
        <w:jc w:val="both"/>
      </w:pPr>
      <w:r>
        <w:rPr>
          <w:rFonts w:ascii="Times New Roman"/>
          <w:b w:val="false"/>
          <w:i w:val="false"/>
          <w:color w:val="000000"/>
          <w:sz w:val="28"/>
        </w:rPr>
        <w:t>
      қарыздарды өтеу – 55 040,0 мың теңге;</w:t>
      </w:r>
    </w:p>
    <w:p>
      <w:pPr>
        <w:spacing w:after="0"/>
        <w:ind w:left="0"/>
        <w:jc w:val="both"/>
      </w:pPr>
      <w:r>
        <w:rPr>
          <w:rFonts w:ascii="Times New Roman"/>
          <w:b w:val="false"/>
          <w:i w:val="false"/>
          <w:color w:val="000000"/>
          <w:sz w:val="28"/>
        </w:rPr>
        <w:t>
      бюджет қаражатының пайдаланылатын қалдықтары – 62 962,1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Катонқарағай аудандық мәслихатының 23.11.2022 </w:t>
      </w:r>
      <w:r>
        <w:rPr>
          <w:rFonts w:ascii="Times New Roman"/>
          <w:b w:val="false"/>
          <w:i w:val="false"/>
          <w:color w:val="000000"/>
          <w:sz w:val="28"/>
        </w:rPr>
        <w:t>№ 23/298-VII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1" w:id="2"/>
    <w:p>
      <w:pPr>
        <w:spacing w:after="0"/>
        <w:ind w:left="0"/>
        <w:jc w:val="both"/>
      </w:pPr>
      <w:r>
        <w:rPr>
          <w:rFonts w:ascii="Times New Roman"/>
          <w:b w:val="false"/>
          <w:i w:val="false"/>
          <w:color w:val="000000"/>
          <w:sz w:val="28"/>
        </w:rPr>
        <w:t>
      2. 2022 жылға арналған аудандық бюджетте облыстық бюджеттен берілетін субвенция көлемі 961 411,0 мың теңге сомасында белгіленгені ескерілсін.</w:t>
      </w:r>
    </w:p>
    <w:bookmarkEnd w:id="2"/>
    <w:bookmarkStart w:name="z22" w:id="3"/>
    <w:p>
      <w:pPr>
        <w:spacing w:after="0"/>
        <w:ind w:left="0"/>
        <w:jc w:val="both"/>
      </w:pPr>
      <w:r>
        <w:rPr>
          <w:rFonts w:ascii="Times New Roman"/>
          <w:b w:val="false"/>
          <w:i w:val="false"/>
          <w:color w:val="000000"/>
          <w:sz w:val="28"/>
        </w:rPr>
        <w:t xml:space="preserve">
      3. 2022 жылға арналған ауданның жергілікті атқарушы органының резерві 21 008,0 мың теңге сомасында бекітілсін. </w:t>
      </w:r>
    </w:p>
    <w:bookmarkEnd w:id="3"/>
    <w:bookmarkStart w:name="z23" w:id="4"/>
    <w:p>
      <w:pPr>
        <w:spacing w:after="0"/>
        <w:ind w:left="0"/>
        <w:jc w:val="both"/>
      </w:pPr>
      <w:r>
        <w:rPr>
          <w:rFonts w:ascii="Times New Roman"/>
          <w:b w:val="false"/>
          <w:i w:val="false"/>
          <w:color w:val="000000"/>
          <w:sz w:val="28"/>
        </w:rPr>
        <w:t xml:space="preserve">
      4. 2022 жылға арналған аудан бюджетінде ауылдық округтер бюджеттеріне берілетін субвенция көлемі 393 300,0 мың теңге сомасында ескерілсін, соның ішінде: </w:t>
      </w:r>
    </w:p>
    <w:bookmarkEnd w:id="4"/>
    <w:p>
      <w:pPr>
        <w:spacing w:after="0"/>
        <w:ind w:left="0"/>
        <w:jc w:val="both"/>
      </w:pPr>
      <w:r>
        <w:rPr>
          <w:rFonts w:ascii="Times New Roman"/>
          <w:b w:val="false"/>
          <w:i w:val="false"/>
          <w:color w:val="000000"/>
          <w:sz w:val="28"/>
        </w:rPr>
        <w:t xml:space="preserve">
       Алтынбел ауылдық округі – 24 686,0 мың теңге; </w:t>
      </w:r>
    </w:p>
    <w:p>
      <w:pPr>
        <w:spacing w:after="0"/>
        <w:ind w:left="0"/>
        <w:jc w:val="both"/>
      </w:pPr>
      <w:r>
        <w:rPr>
          <w:rFonts w:ascii="Times New Roman"/>
          <w:b w:val="false"/>
          <w:i w:val="false"/>
          <w:color w:val="000000"/>
          <w:sz w:val="28"/>
        </w:rPr>
        <w:t>
       Аққайнар ауылдық округі – 29 514,0 мың теңге;</w:t>
      </w:r>
    </w:p>
    <w:p>
      <w:pPr>
        <w:spacing w:after="0"/>
        <w:ind w:left="0"/>
        <w:jc w:val="both"/>
      </w:pPr>
      <w:r>
        <w:rPr>
          <w:rFonts w:ascii="Times New Roman"/>
          <w:b w:val="false"/>
          <w:i w:val="false"/>
          <w:color w:val="000000"/>
          <w:sz w:val="28"/>
        </w:rPr>
        <w:t>
       Ақсу ауылдық округі – 38 013,0 мың теңге;</w:t>
      </w:r>
    </w:p>
    <w:p>
      <w:pPr>
        <w:spacing w:after="0"/>
        <w:ind w:left="0"/>
        <w:jc w:val="both"/>
      </w:pPr>
      <w:r>
        <w:rPr>
          <w:rFonts w:ascii="Times New Roman"/>
          <w:b w:val="false"/>
          <w:i w:val="false"/>
          <w:color w:val="000000"/>
          <w:sz w:val="28"/>
        </w:rPr>
        <w:t>
       Белқарағай ауылдық округі – 29 585,0 мың теңге;</w:t>
      </w:r>
    </w:p>
    <w:p>
      <w:pPr>
        <w:spacing w:after="0"/>
        <w:ind w:left="0"/>
        <w:jc w:val="both"/>
      </w:pPr>
      <w:r>
        <w:rPr>
          <w:rFonts w:ascii="Times New Roman"/>
          <w:b w:val="false"/>
          <w:i w:val="false"/>
          <w:color w:val="000000"/>
          <w:sz w:val="28"/>
        </w:rPr>
        <w:t>
       Жамбыл ауылдық округі – 33 013,0 мың теңге;</w:t>
      </w:r>
    </w:p>
    <w:p>
      <w:pPr>
        <w:spacing w:after="0"/>
        <w:ind w:left="0"/>
        <w:jc w:val="both"/>
      </w:pPr>
      <w:r>
        <w:rPr>
          <w:rFonts w:ascii="Times New Roman"/>
          <w:b w:val="false"/>
          <w:i w:val="false"/>
          <w:color w:val="000000"/>
          <w:sz w:val="28"/>
        </w:rPr>
        <w:t>
       Катонқарағай ауылдық округі – 39 926,0 мың теңге;</w:t>
      </w:r>
    </w:p>
    <w:p>
      <w:pPr>
        <w:spacing w:after="0"/>
        <w:ind w:left="0"/>
        <w:jc w:val="both"/>
      </w:pPr>
      <w:r>
        <w:rPr>
          <w:rFonts w:ascii="Times New Roman"/>
          <w:b w:val="false"/>
          <w:i w:val="false"/>
          <w:color w:val="000000"/>
          <w:sz w:val="28"/>
        </w:rPr>
        <w:t>
       Коробиха ауылдық округі – 34 434,0 мың теңге;</w:t>
      </w:r>
    </w:p>
    <w:p>
      <w:pPr>
        <w:spacing w:after="0"/>
        <w:ind w:left="0"/>
        <w:jc w:val="both"/>
      </w:pPr>
      <w:r>
        <w:rPr>
          <w:rFonts w:ascii="Times New Roman"/>
          <w:b w:val="false"/>
          <w:i w:val="false"/>
          <w:color w:val="000000"/>
          <w:sz w:val="28"/>
        </w:rPr>
        <w:t>
       Ново-Поляковка ауылдық округі – 26 615,0 мың теңге;</w:t>
      </w:r>
    </w:p>
    <w:p>
      <w:pPr>
        <w:spacing w:after="0"/>
        <w:ind w:left="0"/>
        <w:jc w:val="both"/>
      </w:pPr>
      <w:r>
        <w:rPr>
          <w:rFonts w:ascii="Times New Roman"/>
          <w:b w:val="false"/>
          <w:i w:val="false"/>
          <w:color w:val="000000"/>
          <w:sz w:val="28"/>
        </w:rPr>
        <w:t>
      Ново-Хайрузовка ауылдық округі – 28 783,0 мың теңге;</w:t>
      </w:r>
    </w:p>
    <w:p>
      <w:pPr>
        <w:spacing w:after="0"/>
        <w:ind w:left="0"/>
        <w:jc w:val="both"/>
      </w:pPr>
      <w:r>
        <w:rPr>
          <w:rFonts w:ascii="Times New Roman"/>
          <w:b w:val="false"/>
          <w:i w:val="false"/>
          <w:color w:val="000000"/>
          <w:sz w:val="28"/>
        </w:rPr>
        <w:t>
       Солдатово ауылдық округі – 17 114,0 мың теңге;</w:t>
      </w:r>
    </w:p>
    <w:p>
      <w:pPr>
        <w:spacing w:after="0"/>
        <w:ind w:left="0"/>
        <w:jc w:val="both"/>
      </w:pPr>
      <w:r>
        <w:rPr>
          <w:rFonts w:ascii="Times New Roman"/>
          <w:b w:val="false"/>
          <w:i w:val="false"/>
          <w:color w:val="000000"/>
          <w:sz w:val="28"/>
        </w:rPr>
        <w:t>
       Солоновка ауылдық округі – 16 134,0 мың теңге;</w:t>
      </w:r>
    </w:p>
    <w:p>
      <w:pPr>
        <w:spacing w:after="0"/>
        <w:ind w:left="0"/>
        <w:jc w:val="both"/>
      </w:pPr>
      <w:r>
        <w:rPr>
          <w:rFonts w:ascii="Times New Roman"/>
          <w:b w:val="false"/>
          <w:i w:val="false"/>
          <w:color w:val="000000"/>
          <w:sz w:val="28"/>
        </w:rPr>
        <w:t>
       Өрел ауылдық округі – 28 993,0 мың теңге;</w:t>
      </w:r>
    </w:p>
    <w:p>
      <w:pPr>
        <w:spacing w:after="0"/>
        <w:ind w:left="0"/>
        <w:jc w:val="both"/>
      </w:pPr>
      <w:r>
        <w:rPr>
          <w:rFonts w:ascii="Times New Roman"/>
          <w:b w:val="false"/>
          <w:i w:val="false"/>
          <w:color w:val="000000"/>
          <w:sz w:val="28"/>
        </w:rPr>
        <w:t>
       Үлкен Нарын ауылдық округі – 46 490,0 мың теңге.</w:t>
      </w:r>
    </w:p>
    <w:bookmarkStart w:name="z24" w:id="5"/>
    <w:p>
      <w:pPr>
        <w:spacing w:after="0"/>
        <w:ind w:left="0"/>
        <w:jc w:val="both"/>
      </w:pPr>
      <w:r>
        <w:rPr>
          <w:rFonts w:ascii="Times New Roman"/>
          <w:b w:val="false"/>
          <w:i w:val="false"/>
          <w:color w:val="000000"/>
          <w:sz w:val="28"/>
        </w:rPr>
        <w:t xml:space="preserve">
      5. 2022 жылға арналған жергілікті бюджеттен қаржыландырылатын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25" w:id="6"/>
    <w:p>
      <w:pPr>
        <w:spacing w:after="0"/>
        <w:ind w:left="0"/>
        <w:jc w:val="both"/>
      </w:pPr>
      <w:r>
        <w:rPr>
          <w:rFonts w:ascii="Times New Roman"/>
          <w:b w:val="false"/>
          <w:i w:val="false"/>
          <w:color w:val="000000"/>
          <w:sz w:val="28"/>
        </w:rPr>
        <w:t xml:space="preserve">
      6. 2022 жылға арналған аудандық бюджетке облыстық бюджеттен түскен нысаналы ағымдағы трансферттер және даму трансферттері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6"/>
    <w:bookmarkStart w:name="z26" w:id="7"/>
    <w:p>
      <w:pPr>
        <w:spacing w:after="0"/>
        <w:ind w:left="0"/>
        <w:jc w:val="both"/>
      </w:pPr>
      <w:r>
        <w:rPr>
          <w:rFonts w:ascii="Times New Roman"/>
          <w:b w:val="false"/>
          <w:i w:val="false"/>
          <w:color w:val="000000"/>
          <w:sz w:val="28"/>
        </w:rPr>
        <w:t xml:space="preserve">
      7. 2022 жылға арналған аудандық бюджетке республикалық бюджеттен түскен нысаналы ағымдағы және даму трансферттері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p>
    <w:bookmarkEnd w:id="7"/>
    <w:bookmarkStart w:name="z27" w:id="8"/>
    <w:p>
      <w:pPr>
        <w:spacing w:after="0"/>
        <w:ind w:left="0"/>
        <w:jc w:val="both"/>
      </w:pPr>
      <w:r>
        <w:rPr>
          <w:rFonts w:ascii="Times New Roman"/>
          <w:b w:val="false"/>
          <w:i w:val="false"/>
          <w:color w:val="000000"/>
          <w:sz w:val="28"/>
        </w:rPr>
        <w:t xml:space="preserve">
      8. Бюджеттік инвестициялық жобаларды (бағдарламаларды) іске асыруға бағытталған бюджеттік бағдарламаларға бөлінген 2022 – 2024 жылдарға арналған аудан бюджетінің бюджетік даму бағдарламаларының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ескерілсін.</w:t>
      </w:r>
    </w:p>
    <w:bookmarkEnd w:id="8"/>
    <w:bookmarkStart w:name="z28" w:id="9"/>
    <w:p>
      <w:pPr>
        <w:spacing w:after="0"/>
        <w:ind w:left="0"/>
        <w:jc w:val="both"/>
      </w:pPr>
      <w:r>
        <w:rPr>
          <w:rFonts w:ascii="Times New Roman"/>
          <w:b w:val="false"/>
          <w:i w:val="false"/>
          <w:color w:val="000000"/>
          <w:sz w:val="28"/>
        </w:rPr>
        <w:t xml:space="preserve">
      9. 2022 жылға арналған ауылдық елді мекендердің әлеуметтік саласының мамандарына әлеуметтік қолдау шараларын іске асыру </w:t>
      </w:r>
      <w:r>
        <w:rPr>
          <w:rFonts w:ascii="Times New Roman"/>
          <w:b w:val="false"/>
          <w:i w:val="false"/>
          <w:color w:val="000000"/>
          <w:sz w:val="28"/>
        </w:rPr>
        <w:t>8-қосымшаға</w:t>
      </w:r>
      <w:r>
        <w:rPr>
          <w:rFonts w:ascii="Times New Roman"/>
          <w:b w:val="false"/>
          <w:i w:val="false"/>
          <w:color w:val="000000"/>
          <w:sz w:val="28"/>
        </w:rPr>
        <w:t xml:space="preserve"> сәйкес ескерілсін.</w:t>
      </w:r>
    </w:p>
    <w:bookmarkEnd w:id="9"/>
    <w:bookmarkStart w:name="z29" w:id="10"/>
    <w:p>
      <w:pPr>
        <w:spacing w:after="0"/>
        <w:ind w:left="0"/>
        <w:jc w:val="both"/>
      </w:pPr>
      <w:r>
        <w:rPr>
          <w:rFonts w:ascii="Times New Roman"/>
          <w:b w:val="false"/>
          <w:i w:val="false"/>
          <w:color w:val="000000"/>
          <w:sz w:val="28"/>
        </w:rPr>
        <w:t xml:space="preserve">
      10. 2022-2024 жылдарға арналған ауданның жергілікті атқарушы органдарының резерві </w:t>
      </w:r>
      <w:r>
        <w:rPr>
          <w:rFonts w:ascii="Times New Roman"/>
          <w:b w:val="false"/>
          <w:i w:val="false"/>
          <w:color w:val="000000"/>
          <w:sz w:val="28"/>
        </w:rPr>
        <w:t>9-қосымшаға</w:t>
      </w:r>
      <w:r>
        <w:rPr>
          <w:rFonts w:ascii="Times New Roman"/>
          <w:b w:val="false"/>
          <w:i w:val="false"/>
          <w:color w:val="000000"/>
          <w:sz w:val="28"/>
        </w:rPr>
        <w:t xml:space="preserve"> сәйкес ескерілсін.</w:t>
      </w:r>
    </w:p>
    <w:bookmarkEnd w:id="10"/>
    <w:bookmarkStart w:name="z30" w:id="11"/>
    <w:p>
      <w:pPr>
        <w:spacing w:after="0"/>
        <w:ind w:left="0"/>
        <w:jc w:val="both"/>
      </w:pPr>
      <w:r>
        <w:rPr>
          <w:rFonts w:ascii="Times New Roman"/>
          <w:b w:val="false"/>
          <w:i w:val="false"/>
          <w:color w:val="000000"/>
          <w:sz w:val="28"/>
        </w:rPr>
        <w:t>
      11. Осы шешім 2022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14/136-VІI шешіміне 1 қосымша</w:t>
            </w:r>
          </w:p>
        </w:tc>
      </w:tr>
    </w:tbl>
    <w:p>
      <w:pPr>
        <w:spacing w:after="0"/>
        <w:ind w:left="0"/>
        <w:jc w:val="left"/>
      </w:pPr>
      <w:r>
        <w:rPr>
          <w:rFonts w:ascii="Times New Roman"/>
          <w:b/>
          <w:i w:val="false"/>
          <w:color w:val="000000"/>
        </w:rPr>
        <w:t xml:space="preserve"> 2022 жылға арналған Катонқарағай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Катонқарағай аудандық мәслихатының 23.11.2022 </w:t>
      </w:r>
      <w:r>
        <w:rPr>
          <w:rFonts w:ascii="Times New Roman"/>
          <w:b w:val="false"/>
          <w:i w:val="false"/>
          <w:color w:val="ff0000"/>
          <w:sz w:val="28"/>
        </w:rPr>
        <w:t>№ 23/298-VII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1342365,4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4593168,9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14/136-VII шешіміне 2-қосымша</w:t>
            </w:r>
          </w:p>
        </w:tc>
      </w:tr>
    </w:tbl>
    <w:p>
      <w:pPr>
        <w:spacing w:after="0"/>
        <w:ind w:left="0"/>
        <w:jc w:val="left"/>
      </w:pPr>
      <w:r>
        <w:rPr>
          <w:rFonts w:ascii="Times New Roman"/>
          <w:b/>
          <w:i w:val="false"/>
          <w:color w:val="000000"/>
        </w:rPr>
        <w:t xml:space="preserve"> 2023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 VII шешіміне 3-қосымша</w:t>
            </w:r>
          </w:p>
        </w:tc>
      </w:tr>
    </w:tbl>
    <w:p>
      <w:pPr>
        <w:spacing w:after="0"/>
        <w:ind w:left="0"/>
        <w:jc w:val="left"/>
      </w:pPr>
      <w:r>
        <w:rPr>
          <w:rFonts w:ascii="Times New Roman"/>
          <w:b/>
          <w:i w:val="false"/>
          <w:color w:val="000000"/>
        </w:rPr>
        <w:t xml:space="preserve"> 2024 жылға арналған Катонқарағай ауданының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14/136 -VІI шешіміне 4-қосымша</w:t>
            </w:r>
          </w:p>
        </w:tc>
      </w:tr>
    </w:tbl>
    <w:p>
      <w:pPr>
        <w:spacing w:after="0"/>
        <w:ind w:left="0"/>
        <w:jc w:val="left"/>
      </w:pPr>
      <w:r>
        <w:rPr>
          <w:rFonts w:ascii="Times New Roman"/>
          <w:b/>
          <w:i w:val="false"/>
          <w:color w:val="000000"/>
        </w:rPr>
        <w:t xml:space="preserve"> 2022 жылға арналған жергілікті бюджеттен қаржыландырылатын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Катонқарағай аудандық мәслихатының 04.10.2022 </w:t>
      </w:r>
      <w:r>
        <w:rPr>
          <w:rFonts w:ascii="Times New Roman"/>
          <w:b w:val="false"/>
          <w:i w:val="false"/>
          <w:color w:val="ff0000"/>
          <w:sz w:val="28"/>
        </w:rPr>
        <w:t>№ 21/268-VII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14/136 -VІI шешіміне 5-қосымша</w:t>
            </w:r>
          </w:p>
        </w:tc>
      </w:tr>
    </w:tbl>
    <w:p>
      <w:pPr>
        <w:spacing w:after="0"/>
        <w:ind w:left="0"/>
        <w:jc w:val="left"/>
      </w:pPr>
      <w:r>
        <w:rPr>
          <w:rFonts w:ascii="Times New Roman"/>
          <w:b/>
          <w:i w:val="false"/>
          <w:color w:val="000000"/>
        </w:rPr>
        <w:t xml:space="preserve"> 2022 жылға арналған аудандық бюджетке облыстық бюджеттен түскен нысаналы ағымдағы трансферттер және даму трансферттері</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Катонқарағай аудандық мәслихатының 23.11.2022 </w:t>
      </w:r>
      <w:r>
        <w:rPr>
          <w:rFonts w:ascii="Times New Roman"/>
          <w:b w:val="false"/>
          <w:i w:val="false"/>
          <w:color w:val="ff0000"/>
          <w:sz w:val="28"/>
        </w:rPr>
        <w:t>№ 23/298-VII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14/136 -VІI шешіміне 6-қосымша</w:t>
            </w:r>
          </w:p>
        </w:tc>
      </w:tr>
    </w:tbl>
    <w:p>
      <w:pPr>
        <w:spacing w:after="0"/>
        <w:ind w:left="0"/>
        <w:jc w:val="left"/>
      </w:pPr>
      <w:r>
        <w:rPr>
          <w:rFonts w:ascii="Times New Roman"/>
          <w:b/>
          <w:i w:val="false"/>
          <w:color w:val="000000"/>
        </w:rPr>
        <w:t xml:space="preserve"> 2022 жылға арналған аудандық бюджетке республикалық бюджеттен түскен нысаналы ағымдағы және даму трансферттері</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Катонқарағай аудандық мәслихатының 23.11.2022 </w:t>
      </w:r>
      <w:r>
        <w:rPr>
          <w:rFonts w:ascii="Times New Roman"/>
          <w:b w:val="false"/>
          <w:i w:val="false"/>
          <w:color w:val="ff0000"/>
          <w:sz w:val="28"/>
        </w:rPr>
        <w:t>№ 23/298-VII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14/136 -VІI шешіміне 7-қосымша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2022-2024 жылдарға арналған аудан бюджетінінің даму бағдарламаларының тізбесі</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Катонқарағай аудандық мәслихатының 23.11.2022 </w:t>
      </w:r>
      <w:r>
        <w:rPr>
          <w:rFonts w:ascii="Times New Roman"/>
          <w:b w:val="false"/>
          <w:i w:val="false"/>
          <w:color w:val="ff0000"/>
          <w:sz w:val="28"/>
        </w:rPr>
        <w:t>№ 23/298-VII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ауылындағы орталық қазандықты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 қатты-тұрмыстық қалдықтар полигонын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орталық қазандық пен жылу желілерін қайта жаңарту" ЖСҚ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Топқайын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ауылындағы сумен жабдықтау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ауылындағы сумен жабдықтау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сумен жабдықтау желілерін қайта жаңарту бойынша конкурстық рәсімдерді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 Огнев көшесі 54 мекен-жайында орналасқан автовокзал ғимаратын өлкетану орталығын орналастыру үшін қайта жаңарту жобасы бойынша конкурстық рәсімдерді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 Огнев көшесі 54 мекен-жайында орналасқан автовокзал ғимаратын өлкетану орталығын орналастыру үшін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Катонқарағай, Малонарым, Алтынбел, Коробиха, Өрел ауылдарында мал қорымдарын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елді мекенде (Аққайнар, Ақсу, Берел, Жамбыл, Ново-Хайрузовка, Белқарағай, Солдатово, Ново-Поляковка) мал қорымын салуға жобалау-сметалық құжаттамаға байланыстыру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елді мекенде (Аққайнар, Ақсу, Берел, Жамбыл, Ново-Хайрузовка, Белқарағай, Солдатово, Ново-Поляковка) мал қорымын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дене шынықтыру-сауықтыру кешенінің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Топқайың ауылында ауылдық клуб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14/136-VII шешіміне 8-қосымша</w:t>
            </w:r>
          </w:p>
        </w:tc>
      </w:tr>
    </w:tbl>
    <w:p>
      <w:pPr>
        <w:spacing w:after="0"/>
        <w:ind w:left="0"/>
        <w:jc w:val="left"/>
      </w:pPr>
      <w:r>
        <w:rPr>
          <w:rFonts w:ascii="Times New Roman"/>
          <w:b/>
          <w:i w:val="false"/>
          <w:color w:val="000000"/>
        </w:rPr>
        <w:t xml:space="preserve"> 2022 жылы ауылдық елді мекендердің әлеуметтік саласының мамандарына әлеуметтік қолдау шараларын іске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14/136-VII шешіміне 9-қосымша</w:t>
            </w:r>
          </w:p>
        </w:tc>
      </w:tr>
    </w:tbl>
    <w:p>
      <w:pPr>
        <w:spacing w:after="0"/>
        <w:ind w:left="0"/>
        <w:jc w:val="left"/>
      </w:pPr>
      <w:r>
        <w:rPr>
          <w:rFonts w:ascii="Times New Roman"/>
          <w:b/>
          <w:i w:val="false"/>
          <w:color w:val="000000"/>
        </w:rPr>
        <w:t xml:space="preserve"> 2022-2024 жылдарға арналған ауданның жергілікті атқарушы органдарының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