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88e4" w14:textId="865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Ново-Хайрузовка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Ново-Хайрузовка ауылдық округі әкімінің 2021 жылғы 26 қаңтардағы № 2 шешімі. Шығыс Қазақстан облысының Әділет департаментінде 2021 жылғы 28 қаңтарда № 8384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Ново-Хайрузовка ауылдық округі тұрғындарының пікірін ескере отырып, Шығыс Қазақстан облыстық ономастика комиссиясының 2020 жылғы 28 желтоқсандағы қорытындысы негізінде Катонқарағай ауданы Ново-Хайрузовка ауылдық округі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Ново-Хайрузовка ауылдық округі Приморское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"Ленина" көшесі – "Мұзтау"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"Комсомольская" көшесі – "Ертіс" көшесі болып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 Ново-Хайрузовка ауылдық округі Алыбай ауылының келесі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"Степная" көшесі – "Алтай"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"Школьная" көшесі – "Бұқтырма" көшесі болып қайта аталсын.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Катонқарағай ауданы Ново-Хайрузовка ауылдық округі Құндызды ауылының "Центральная" көшесі – "Бастау" көшесі болып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Мамырханова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