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590ee" w14:textId="23590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Күршім аудандық мәслихатының 2020 жылғы 11 тамыздағы № 52/7-VI "Әлеуметтік көмек көрсету,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2021 жылғы 29 сәуірдегі № 5/2-VII шешімі. Шығыс Қазақстан облысы Әділет департаментінде 2021 жылғы 20 мамырда № 8810 болып тіркелді. Күші жойылды -Шығыс Қазақстан облысы Күршім аудандық мәслихатының 2024 жылғы 4 наурыздағы № 19/8-VIII шешімімен</w:t>
      </w:r>
    </w:p>
    <w:p>
      <w:pPr>
        <w:spacing w:after="0"/>
        <w:ind w:left="0"/>
        <w:jc w:val="both"/>
      </w:pPr>
      <w:r>
        <w:rPr>
          <w:rFonts w:ascii="Times New Roman"/>
          <w:b w:val="false"/>
          <w:i w:val="false"/>
          <w:color w:val="ff0000"/>
          <w:sz w:val="28"/>
        </w:rPr>
        <w:t xml:space="preserve">
      Ескерту. Күші жойылды -Шығыс Қазақстан облысы Күршім аудандық мәслихатының 04.03.2024 </w:t>
      </w:r>
      <w:r>
        <w:rPr>
          <w:rFonts w:ascii="Times New Roman"/>
          <w:b w:val="false"/>
          <w:i w:val="false"/>
          <w:color w:val="ff0000"/>
          <w:sz w:val="28"/>
        </w:rPr>
        <w:t>№ 19/8-VIII</w:t>
      </w:r>
      <w:r>
        <w:rPr>
          <w:rFonts w:ascii="Times New Roman"/>
          <w:b w:val="false"/>
          <w:i w:val="false"/>
          <w:color w:val="ff0000"/>
          <w:sz w:val="28"/>
        </w:rPr>
        <w:t xml:space="preserve"> шешімімен (алғашқы ресми жарияланған күнінен кейін он күнтізбелік күн өткен соң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2020 жылғы 6 мамырдағы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 оның мөлшерлерін белгілеудің және мұқтаж азаматтардың жекелеген санаттарының тізбесін айқындаудың типтік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Күршім аудандық мәслихаты ШЕШІМ ҚАБЫЛДАДЫ:</w:t>
      </w:r>
    </w:p>
    <w:bookmarkEnd w:id="0"/>
    <w:bookmarkStart w:name="z6" w:id="1"/>
    <w:p>
      <w:pPr>
        <w:spacing w:after="0"/>
        <w:ind w:left="0"/>
        <w:jc w:val="both"/>
      </w:pPr>
      <w:r>
        <w:rPr>
          <w:rFonts w:ascii="Times New Roman"/>
          <w:b w:val="false"/>
          <w:i w:val="false"/>
          <w:color w:val="000000"/>
          <w:sz w:val="28"/>
        </w:rPr>
        <w:t xml:space="preserve">
      1. Күршім аудандық мәслихатының 2020 жылғы 11 тамыздағы № 52/7-VI "Әлеуметтiк көмек көрсетудiң, оның мөлшерлерiн белгiлеудiң және мұқтаж азаматтардың жекелеген санаттарының тiзбесiн айқындаудың Қағидаларын бекiту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№7536 болып тіркелген, Қазақстан Республикасының нормативтік құқықтық актілердің электрондық түрдегі эталондық бақылау банкінде 2020 жылғы 18 қыркүйекте жарияланған) келесі өзгеріс енгізілсін:</w:t>
      </w:r>
    </w:p>
    <w:bookmarkEnd w:id="1"/>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"3. Осы Қағидалардың мақсаттары үшiн әлеуметтiк көмек ретiнде Күршім ауданының жергілікті атқарушы органымен (бұдан әрi - ЖАО)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немесе заттай нысанда көрсететiн көмек деп түсiнiледi.";</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тармағында</w:t>
      </w:r>
      <w:r>
        <w:rPr>
          <w:rFonts w:ascii="Times New Roman"/>
          <w:b w:val="false"/>
          <w:i w:val="false"/>
          <w:color w:val="000000"/>
          <w:sz w:val="28"/>
        </w:rPr>
        <w:t>:</w:t>
      </w:r>
    </w:p>
    <w:p>
      <w:pPr>
        <w:spacing w:after="0"/>
        <w:ind w:left="0"/>
        <w:jc w:val="both"/>
      </w:pPr>
      <w:r>
        <w:rPr>
          <w:rFonts w:ascii="Times New Roman"/>
          <w:b w:val="false"/>
          <w:i w:val="false"/>
          <w:color w:val="000000"/>
          <w:sz w:val="28"/>
        </w:rPr>
        <w:t>
      4),5),6),7) тармақшалары келесі редакцияда жазылсын:</w:t>
      </w:r>
    </w:p>
    <w:p>
      <w:pPr>
        <w:spacing w:after="0"/>
        <w:ind w:left="0"/>
        <w:jc w:val="both"/>
      </w:pPr>
      <w:r>
        <w:rPr>
          <w:rFonts w:ascii="Times New Roman"/>
          <w:b w:val="false"/>
          <w:i w:val="false"/>
          <w:color w:val="000000"/>
          <w:sz w:val="28"/>
        </w:rPr>
        <w:t>
      "4) 1 мамыр - Қазақстан халқының бірлігі мерекесі:</w:t>
      </w:r>
    </w:p>
    <w:p>
      <w:pPr>
        <w:spacing w:after="0"/>
        <w:ind w:left="0"/>
        <w:jc w:val="both"/>
      </w:pPr>
      <w:r>
        <w:rPr>
          <w:rFonts w:ascii="Times New Roman"/>
          <w:b w:val="false"/>
          <w:i w:val="false"/>
          <w:color w:val="000000"/>
          <w:sz w:val="28"/>
        </w:rPr>
        <w:t>
      көруі бойынша 1 топ мүгедектеріне - 10 айлық есептік көрсеткіш;</w:t>
      </w:r>
    </w:p>
    <w:p>
      <w:pPr>
        <w:spacing w:after="0"/>
        <w:ind w:left="0"/>
        <w:jc w:val="both"/>
      </w:pPr>
      <w:r>
        <w:rPr>
          <w:rFonts w:ascii="Times New Roman"/>
          <w:b w:val="false"/>
          <w:i w:val="false"/>
          <w:color w:val="000000"/>
          <w:sz w:val="28"/>
        </w:rPr>
        <w:t>
      5) Жеңіс күні - 9 Мамыр (негіздердің бірінде):</w:t>
      </w:r>
    </w:p>
    <w:p>
      <w:pPr>
        <w:spacing w:after="0"/>
        <w:ind w:left="0"/>
        <w:jc w:val="both"/>
      </w:pPr>
      <w:r>
        <w:rPr>
          <w:rFonts w:ascii="Times New Roman"/>
          <w:b w:val="false"/>
          <w:i w:val="false"/>
          <w:color w:val="000000"/>
          <w:sz w:val="28"/>
        </w:rPr>
        <w:t>
      - Ұлы Отан соғысы мүгедектері мен қатысушыларына - 342,818 айлық есептік көрсеткіш;</w:t>
      </w:r>
    </w:p>
    <w:p>
      <w:pPr>
        <w:spacing w:after="0"/>
        <w:ind w:left="0"/>
        <w:jc w:val="both"/>
      </w:pPr>
      <w:r>
        <w:rPr>
          <w:rFonts w:ascii="Times New Roman"/>
          <w:b w:val="false"/>
          <w:i w:val="false"/>
          <w:color w:val="000000"/>
          <w:sz w:val="28"/>
        </w:rPr>
        <w:t>
      -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үшін 1998 жылғы 1 қаңтарға дейін еңбек сіңірген жылдарына есептеліп жазылған, сол қалаларда Ұлы Отан соғысы кезеңінде қызмет өткерген әскери қызметшілер, сондай-ақ бұрынғы КСР Одағы ішкі істер және мемлекеттік қауіпсіздік органдарының басшы және қатардағы құрамының адамдарына - 34,282 айлық есептік көрсеткіш;</w:t>
      </w:r>
    </w:p>
    <w:p>
      <w:pPr>
        <w:spacing w:after="0"/>
        <w:ind w:left="0"/>
        <w:jc w:val="both"/>
      </w:pPr>
      <w:r>
        <w:rPr>
          <w:rFonts w:ascii="Times New Roman"/>
          <w:b w:val="false"/>
          <w:i w:val="false"/>
          <w:color w:val="000000"/>
          <w:sz w:val="28"/>
        </w:rPr>
        <w:t>
      - Ұлы Отан соғысы кезеңінде майдандағы армия құрамына кірген әскери бөлімдерде, штабтарда, мекемелерде штаттық лауазымдар атқарған не сол кезеңдерде майдандағы армия бөлімдерінің әскери қызметшілеріне қалалардың қорғанысына қатысканы үшін белгіленген жеңілдікті шарттармен зейнетақы тағайындау үшін 1998 жылғы 1 қаңтарға дейін еңбек сіңірген жылдарына есептеліп жазылған, сол қалаларда болған Кеңес Армиясының, Әскери-Теңіз Флотының, бұрынғы КСР Одағының ішкі істер және мемлекеттік қауіпсіздік әскерлері мен органдарының ерікті жалдамалы құрамының адамдарға - 34,282</w:t>
      </w:r>
    </w:p>
    <w:p>
      <w:pPr>
        <w:spacing w:after="0"/>
        <w:ind w:left="0"/>
        <w:jc w:val="both"/>
      </w:pPr>
      <w:r>
        <w:rPr>
          <w:rFonts w:ascii="Times New Roman"/>
          <w:b w:val="false"/>
          <w:i w:val="false"/>
          <w:color w:val="000000"/>
          <w:sz w:val="28"/>
        </w:rPr>
        <w:t>
      - бұрынғы КСР Одағы Қатынас жолдары халық комиссариатының, Байланыс халық комиссариатының, кәсіпшілік және көлік кемелерінің жүзу құрамы мен авиацияның ұшу-көтерілу құрамының, Балық өнеркәсібі халық комиссариатының, теңіз және өзен флотының, Солтүстік теңіз жолы бас басқармасының ұшу-көтерілу құрамының арнаулы қуралымдарының Ұлы Отан соғысы кезеңінде әскери қызметшілер жағдайына көшірілген және ұрыс майдандарының тылдағы шекаралары, флоттардың жедел аймақтары шегінде майдандағы армия мен флот мүдделері үшін міндеттер атқарған қызметкерлері, сондай-ақ Ұлы Отан соғысының бас кезінде басқа мемлекеттердің порттарында еріксіз ұсталған көлік флоты кемелері экипаждарының мүшелеріне - 34,282 айлық есептік көрсеткіш;</w:t>
      </w:r>
    </w:p>
    <w:p>
      <w:pPr>
        <w:spacing w:after="0"/>
        <w:ind w:left="0"/>
        <w:jc w:val="both"/>
      </w:pPr>
      <w:r>
        <w:rPr>
          <w:rFonts w:ascii="Times New Roman"/>
          <w:b w:val="false"/>
          <w:i w:val="false"/>
          <w:color w:val="000000"/>
          <w:sz w:val="28"/>
        </w:rPr>
        <w:t>
      -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- 20,569 айлық есептік көрсеткіш;</w:t>
      </w:r>
    </w:p>
    <w:p>
      <w:pPr>
        <w:spacing w:after="0"/>
        <w:ind w:left="0"/>
        <w:jc w:val="both"/>
      </w:pPr>
      <w:r>
        <w:rPr>
          <w:rFonts w:ascii="Times New Roman"/>
          <w:b w:val="false"/>
          <w:i w:val="false"/>
          <w:color w:val="000000"/>
          <w:sz w:val="28"/>
        </w:rPr>
        <w:t>
      -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- 34,282 айлық есептік көрсеткіш;</w:t>
      </w:r>
    </w:p>
    <w:p>
      <w:pPr>
        <w:spacing w:after="0"/>
        <w:ind w:left="0"/>
        <w:jc w:val="both"/>
      </w:pPr>
      <w:r>
        <w:rPr>
          <w:rFonts w:ascii="Times New Roman"/>
          <w:b w:val="false"/>
          <w:i w:val="false"/>
          <w:color w:val="000000"/>
          <w:sz w:val="28"/>
        </w:rPr>
        <w:t>
      -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 - 34,282 айлық есептік көрсеткіш;</w:t>
      </w:r>
    </w:p>
    <w:p>
      <w:pPr>
        <w:spacing w:after="0"/>
        <w:ind w:left="0"/>
        <w:jc w:val="both"/>
      </w:pPr>
      <w:r>
        <w:rPr>
          <w:rFonts w:ascii="Times New Roman"/>
          <w:b w:val="false"/>
          <w:i w:val="false"/>
          <w:color w:val="000000"/>
          <w:sz w:val="28"/>
        </w:rPr>
        <w:t>
      -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- 34,282 айлық есептік көрсеткіш;</w:t>
      </w:r>
    </w:p>
    <w:p>
      <w:pPr>
        <w:spacing w:after="0"/>
        <w:ind w:left="0"/>
        <w:jc w:val="both"/>
      </w:pPr>
      <w:r>
        <w:rPr>
          <w:rFonts w:ascii="Times New Roman"/>
          <w:b w:val="false"/>
          <w:i w:val="false"/>
          <w:color w:val="000000"/>
          <w:sz w:val="28"/>
        </w:rPr>
        <w:t>
      - 1941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- 14,57 айлық есептік көрсеткіш;</w:t>
      </w:r>
    </w:p>
    <w:p>
      <w:pPr>
        <w:spacing w:after="0"/>
        <w:ind w:left="0"/>
        <w:jc w:val="both"/>
      </w:pPr>
      <w:r>
        <w:rPr>
          <w:rFonts w:ascii="Times New Roman"/>
          <w:b w:val="false"/>
          <w:i w:val="false"/>
          <w:color w:val="000000"/>
          <w:sz w:val="28"/>
        </w:rPr>
        <w:t>
      6) 31 мамыр - Саяси қуғын-сүргін және ашаршылық құрбандарын еске алу күні:</w:t>
      </w:r>
    </w:p>
    <w:p>
      <w:pPr>
        <w:spacing w:after="0"/>
        <w:ind w:left="0"/>
        <w:jc w:val="both"/>
      </w:pPr>
      <w:r>
        <w:rPr>
          <w:rFonts w:ascii="Times New Roman"/>
          <w:b w:val="false"/>
          <w:i w:val="false"/>
          <w:color w:val="000000"/>
          <w:sz w:val="28"/>
        </w:rPr>
        <w:t>
      саяси қуғын-сүргiн және ашаршылықтан зардап шеккен адамдарға - 4,114 айлық есептік көрсеткіш;</w:t>
      </w:r>
    </w:p>
    <w:p>
      <w:pPr>
        <w:spacing w:after="0"/>
        <w:ind w:left="0"/>
        <w:jc w:val="both"/>
      </w:pPr>
      <w:r>
        <w:rPr>
          <w:rFonts w:ascii="Times New Roman"/>
          <w:b w:val="false"/>
          <w:i w:val="false"/>
          <w:color w:val="000000"/>
          <w:sz w:val="28"/>
        </w:rPr>
        <w:t>
      7) 30 тамыз – Қазақстан Республикасының Конституция күні:</w:t>
      </w:r>
    </w:p>
    <w:p>
      <w:pPr>
        <w:spacing w:after="0"/>
        <w:ind w:left="0"/>
        <w:jc w:val="both"/>
      </w:pPr>
      <w:r>
        <w:rPr>
          <w:rFonts w:ascii="Times New Roman"/>
          <w:b w:val="false"/>
          <w:i w:val="false"/>
          <w:color w:val="000000"/>
          <w:sz w:val="28"/>
        </w:rPr>
        <w:t>
      он алты жасқа дейінгі мүгедек баланы тәрбиелеп отырған адамдарға - 4,114 айлық есептік көрсеткіш.".</w:t>
      </w:r>
    </w:p>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Потанина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Күршім 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Калелов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