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fdf0" w14:textId="156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Балықшы ауылдық округі әкімінің 2021 жылғы 18 қарашадағы № 1 шешімі. Қазақстан Республикасының Әділет министрлігінде 2021 жылғы 19 қарашада № 25240 болып тіркелді. Күші жойылды - Шығыс Қазақстан облысы Күршім ауданы Балықшы ауылдық округі әкімінің 2022 жылғы 4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Балықшы ауылдық округі әкімінің 07.04.2022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Күршім ауданының бас мемлекеттік ветеринариялық-санитарлық инспекторының 2021 жылғы 3 қарашадағы № 1448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Балықшы ауылдық округіне қарасты Жолнұсқау ауылының ірі қара мүйізді малдары арасында сарып ауруының пайда болуына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 Балықшы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Шығыс Қазақстан облысы Күршім ауданы әкімдігінің интернет-ресурсына орналастыруын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Балықшы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