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0735" w14:textId="31f0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56-7 "2021-2023 жылдарға арналған Құлынжон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26 сәуірдегі № 5-7 шешімі. Шығыс Қазақстан облысының Әділет департаментінде 2021 жылғы 6 мамырда № 8741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2021 жылғы 31 наурыздағы № 4-6/1 "Көкпекті аудандық мәслихатының 2020 жылғы 25 желтоқсандағы № 55-2 "2021-2023 жылдарға арналған Көкпекті аудандық бюджеті туралы" шешіміне өзгерістер енгізу туралы" (нормативтік құқықтық актілердің мемлекеттік тіркеу Тізілімінде № 8556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29 желтоқсандағы № 56-7 "2021-2023 жылдарға арналған Құлынжон ауылдық округінің бюджеті туралы" (нормативтік құқықтық актілердің мемлекеттік тіркеу Тізілімінде № 8236 тіркелген, 2021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Құлынжон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60370,0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2 113,0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58257,0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Құлынжон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60 370,0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60 482,1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47 025,1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22 790,1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